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6D9F" w14:textId="3A063896" w:rsidR="00034E1A" w:rsidRPr="008F6286" w:rsidRDefault="00034E1A" w:rsidP="008F6286">
      <w:pPr>
        <w:ind w:left="4956"/>
        <w:rPr>
          <w:rFonts w:cstheme="minorHAnsi"/>
          <w:bCs/>
        </w:rPr>
      </w:pPr>
      <w:r w:rsidRPr="008F6286">
        <w:rPr>
          <w:rFonts w:cstheme="minorHAnsi"/>
          <w:bCs/>
        </w:rPr>
        <w:t xml:space="preserve">Załącznik do zarządzenia nr </w:t>
      </w:r>
      <w:r w:rsidR="0016352E">
        <w:rPr>
          <w:rFonts w:cstheme="minorHAnsi"/>
          <w:bCs/>
        </w:rPr>
        <w:t>901</w:t>
      </w:r>
      <w:r w:rsidRPr="008F6286">
        <w:rPr>
          <w:rFonts w:cstheme="minorHAnsi"/>
          <w:bCs/>
        </w:rPr>
        <w:t>/</w:t>
      </w:r>
      <w:r w:rsidR="0016352E">
        <w:rPr>
          <w:rFonts w:cstheme="minorHAnsi"/>
          <w:bCs/>
        </w:rPr>
        <w:t>2026</w:t>
      </w:r>
      <w:r w:rsidRPr="008F6286">
        <w:rPr>
          <w:rFonts w:cstheme="minorHAnsi"/>
          <w:bCs/>
        </w:rPr>
        <w:br/>
        <w:t xml:space="preserve">Prezydenta m.st. Warszawy z </w:t>
      </w:r>
      <w:r w:rsidR="0016352E">
        <w:rPr>
          <w:rFonts w:cstheme="minorHAnsi"/>
          <w:bCs/>
        </w:rPr>
        <w:t>15 maja 2026</w:t>
      </w:r>
      <w:r w:rsidRPr="008F6286">
        <w:rPr>
          <w:rFonts w:cstheme="minorHAnsi"/>
          <w:bCs/>
        </w:rPr>
        <w:t xml:space="preserve"> r.</w:t>
      </w:r>
    </w:p>
    <w:tbl>
      <w:tblPr>
        <w:tblStyle w:val="Tabelasiatki1jasna"/>
        <w:tblW w:w="6020" w:type="pct"/>
        <w:tblInd w:w="-998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39"/>
        <w:gridCol w:w="3189"/>
        <w:gridCol w:w="3686"/>
        <w:gridCol w:w="1701"/>
        <w:gridCol w:w="1696"/>
      </w:tblGrid>
      <w:tr w:rsidR="00034E1A" w:rsidRPr="008F6286" w14:paraId="23AEC75C" w14:textId="77777777" w:rsidTr="008F6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39" w:type="dxa"/>
            <w:shd w:val="clear" w:color="auto" w:fill="D0CECE" w:themeFill="background2" w:themeFillShade="E6"/>
            <w:vAlign w:val="center"/>
            <w:hideMark/>
          </w:tcPr>
          <w:p w14:paraId="2AFD3538" w14:textId="77777777" w:rsidR="00034E1A" w:rsidRPr="008F6286" w:rsidRDefault="00034E1A" w:rsidP="008F6286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189" w:type="dxa"/>
            <w:shd w:val="clear" w:color="auto" w:fill="D0CECE" w:themeFill="background2" w:themeFillShade="E6"/>
            <w:vAlign w:val="center"/>
            <w:hideMark/>
          </w:tcPr>
          <w:p w14:paraId="4EEF719F" w14:textId="77777777" w:rsidR="00034E1A" w:rsidRPr="008F6286" w:rsidRDefault="00034E1A" w:rsidP="008F6286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  <w:hideMark/>
          </w:tcPr>
          <w:p w14:paraId="52E6B727" w14:textId="77777777" w:rsidR="00034E1A" w:rsidRPr="008F6286" w:rsidRDefault="00034E1A" w:rsidP="008F6286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  <w:hideMark/>
          </w:tcPr>
          <w:p w14:paraId="780D3D90" w14:textId="77777777" w:rsidR="00034E1A" w:rsidRPr="008F6286" w:rsidRDefault="00034E1A" w:rsidP="008F6286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Wysokość przyznanych środków publicznych w roku 2026</w:t>
            </w:r>
          </w:p>
        </w:tc>
        <w:tc>
          <w:tcPr>
            <w:tcW w:w="1696" w:type="dxa"/>
            <w:shd w:val="clear" w:color="auto" w:fill="D0CECE" w:themeFill="background2" w:themeFillShade="E6"/>
            <w:vAlign w:val="center"/>
            <w:hideMark/>
          </w:tcPr>
          <w:p w14:paraId="2EFFBAD2" w14:textId="77777777" w:rsidR="00034E1A" w:rsidRPr="008F6286" w:rsidRDefault="00034E1A" w:rsidP="008F6286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Klasyfikacja budżetowa dotacji w roku 2026</w:t>
            </w:r>
          </w:p>
        </w:tc>
      </w:tr>
      <w:tr w:rsidR="00034E1A" w:rsidRPr="008F6286" w14:paraId="2586A918" w14:textId="77777777" w:rsidTr="008F6286">
        <w:trPr>
          <w:cantSplit/>
        </w:trPr>
        <w:tc>
          <w:tcPr>
            <w:tcW w:w="639" w:type="dxa"/>
            <w:vAlign w:val="center"/>
          </w:tcPr>
          <w:p w14:paraId="0322C953" w14:textId="77777777" w:rsidR="00034E1A" w:rsidRPr="008F6286" w:rsidRDefault="00034E1A" w:rsidP="008F628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89" w:type="dxa"/>
            <w:vAlign w:val="center"/>
          </w:tcPr>
          <w:p w14:paraId="689231C4" w14:textId="77777777" w:rsidR="00034E1A" w:rsidRPr="008F6286" w:rsidRDefault="00034E1A" w:rsidP="008F628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Stowarzyszenie Biuro Obsługi Ruchu Inicjatyw Społecznych Boris, Stowarzyszenie Klon/Jawor</w:t>
            </w:r>
          </w:p>
        </w:tc>
        <w:tc>
          <w:tcPr>
            <w:tcW w:w="3686" w:type="dxa"/>
            <w:vAlign w:val="center"/>
          </w:tcPr>
          <w:p w14:paraId="4B8C2A62" w14:textId="77777777" w:rsidR="00034E1A" w:rsidRPr="008F6286" w:rsidRDefault="00034E1A" w:rsidP="008F628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Kompetentna Komisja – wsparcie członków komisji konkursowych w m.st. Warszawa</w:t>
            </w:r>
          </w:p>
        </w:tc>
        <w:tc>
          <w:tcPr>
            <w:tcW w:w="1701" w:type="dxa"/>
            <w:vAlign w:val="center"/>
          </w:tcPr>
          <w:p w14:paraId="5B42DDF2" w14:textId="77777777" w:rsidR="00034E1A" w:rsidRPr="008F6286" w:rsidRDefault="00034E1A" w:rsidP="008F628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139 300 zł</w:t>
            </w:r>
          </w:p>
        </w:tc>
        <w:tc>
          <w:tcPr>
            <w:tcW w:w="1696" w:type="dxa"/>
            <w:vAlign w:val="center"/>
            <w:hideMark/>
          </w:tcPr>
          <w:p w14:paraId="2F497FC8" w14:textId="77777777" w:rsidR="00034E1A" w:rsidRPr="008F6286" w:rsidRDefault="00034E1A" w:rsidP="008F628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Dział 710</w:t>
            </w:r>
          </w:p>
          <w:p w14:paraId="31B7E097" w14:textId="77777777" w:rsidR="00034E1A" w:rsidRPr="008F6286" w:rsidRDefault="00034E1A" w:rsidP="008F628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Rozdział 71095</w:t>
            </w:r>
          </w:p>
          <w:p w14:paraId="762FDEE3" w14:textId="77777777" w:rsidR="00034E1A" w:rsidRPr="008F6286" w:rsidRDefault="00034E1A" w:rsidP="008F628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034E1A" w:rsidRPr="008F6286" w14:paraId="203766F6" w14:textId="77777777" w:rsidTr="008F6286">
        <w:trPr>
          <w:cantSplit/>
        </w:trPr>
        <w:tc>
          <w:tcPr>
            <w:tcW w:w="75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11D6A9" w14:textId="77777777" w:rsidR="00034E1A" w:rsidRPr="008F6286" w:rsidRDefault="00034E1A" w:rsidP="008F628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4DC2C" w14:textId="77777777" w:rsidR="00034E1A" w:rsidRPr="008F6286" w:rsidRDefault="00034E1A" w:rsidP="008F628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6286">
              <w:rPr>
                <w:rFonts w:asciiTheme="minorHAnsi" w:hAnsiTheme="minorHAnsi" w:cstheme="minorHAnsi"/>
                <w:sz w:val="22"/>
                <w:szCs w:val="22"/>
              </w:rPr>
              <w:t>139 300 zł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F6877" w14:textId="77777777" w:rsidR="00034E1A" w:rsidRPr="008F6286" w:rsidRDefault="00034E1A" w:rsidP="008F6286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1D58F6" w14:textId="5776C017" w:rsidR="00034E1A" w:rsidRPr="008F6286" w:rsidRDefault="00034E1A" w:rsidP="008F6286">
      <w:pPr>
        <w:rPr>
          <w:rFonts w:cstheme="minorHAnsi"/>
        </w:rPr>
      </w:pPr>
    </w:p>
    <w:sectPr w:rsidR="00034E1A" w:rsidRPr="008F6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7C"/>
    <w:rsid w:val="00034E1A"/>
    <w:rsid w:val="0016352E"/>
    <w:rsid w:val="002F6F7C"/>
    <w:rsid w:val="00306F15"/>
    <w:rsid w:val="004A5F78"/>
    <w:rsid w:val="005B36B6"/>
    <w:rsid w:val="006A3B39"/>
    <w:rsid w:val="008F6286"/>
    <w:rsid w:val="00C97A06"/>
    <w:rsid w:val="00CA3BB6"/>
    <w:rsid w:val="00D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864D"/>
  <w15:chartTrackingRefBased/>
  <w15:docId w15:val="{BE8B362F-DADB-46AF-B8C5-7F2CD085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E1A"/>
    <w:pPr>
      <w:spacing w:after="240" w:line="300" w:lineRule="auto"/>
    </w:pPr>
    <w:rPr>
      <w:rFonts w:eastAsia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6F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2F6F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F7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F7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F7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F7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F7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F7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F7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F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F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F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F7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F7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F7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6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F7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6F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6F7C"/>
    <w:pPr>
      <w:spacing w:after="160"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6F7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F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F7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F7C"/>
    <w:rPr>
      <w:b/>
      <w:bCs/>
      <w:smallCaps/>
      <w:color w:val="2E74B5" w:themeColor="accent1" w:themeShade="BF"/>
      <w:spacing w:val="5"/>
    </w:rPr>
  </w:style>
  <w:style w:type="table" w:styleId="Tabelasiatki1jasna">
    <w:name w:val="Grid Table 1 Light"/>
    <w:basedOn w:val="Standardowy"/>
    <w:uiPriority w:val="46"/>
    <w:rsid w:val="00034E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034E1A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034E1A"/>
    <w:rPr>
      <w:rFonts w:eastAsia="Times New Roman" w:cs="Times New Roman"/>
      <w:b/>
      <w:bCs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399</Characters>
  <Application>Microsoft Office Word</Application>
  <DocSecurity>0</DocSecurity>
  <Lines>3</Lines>
  <Paragraphs>1</Paragraphs>
  <ScaleCrop>false</ScaleCrop>
  <Company>Urzad Miasta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Michał (CK)</dc:creator>
  <cp:keywords/>
  <dc:description/>
  <cp:lastModifiedBy>Dziedzic-Kurpińska Anna (GP)</cp:lastModifiedBy>
  <cp:revision>4</cp:revision>
  <cp:lastPrinted>2026-05-08T12:52:00Z</cp:lastPrinted>
  <dcterms:created xsi:type="dcterms:W3CDTF">2026-05-08T13:03:00Z</dcterms:created>
  <dcterms:modified xsi:type="dcterms:W3CDTF">2026-05-15T10:31:00Z</dcterms:modified>
</cp:coreProperties>
</file>