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17" w:rsidRDefault="001A258C" w:rsidP="006E1D85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Załącznik</w:t>
      </w:r>
    </w:p>
    <w:p w:rsidR="00CC2F17" w:rsidRDefault="00CC2F17" w:rsidP="006E1D85">
      <w:pPr>
        <w:pStyle w:val="Nagwek1"/>
        <w:ind w:left="5103"/>
        <w:jc w:val="left"/>
        <w:rPr>
          <w:rFonts w:cstheme="minorHAnsi"/>
          <w:b w:val="0"/>
          <w:szCs w:val="22"/>
        </w:rPr>
      </w:pPr>
      <w:r w:rsidRPr="0036319E">
        <w:rPr>
          <w:rFonts w:cstheme="minorHAnsi"/>
          <w:b w:val="0"/>
          <w:szCs w:val="22"/>
        </w:rPr>
        <w:t xml:space="preserve">do uchwały nr </w:t>
      </w:r>
      <w:r>
        <w:rPr>
          <w:rFonts w:cstheme="minorHAnsi"/>
          <w:b w:val="0"/>
          <w:szCs w:val="22"/>
        </w:rPr>
        <w:t>703</w:t>
      </w:r>
      <w:r w:rsidRPr="0036319E">
        <w:rPr>
          <w:rFonts w:cstheme="minorHAnsi"/>
          <w:b w:val="0"/>
          <w:szCs w:val="22"/>
        </w:rPr>
        <w:t>/</w:t>
      </w:r>
      <w:r>
        <w:rPr>
          <w:rFonts w:cstheme="minorHAnsi"/>
          <w:b w:val="0"/>
          <w:szCs w:val="22"/>
        </w:rPr>
        <w:t>2026</w:t>
      </w:r>
    </w:p>
    <w:p w:rsidR="00CC2F17" w:rsidRDefault="00CC2F17" w:rsidP="006E1D85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Zarządu Dzielnicy Bielany m.st. Warszawy</w:t>
      </w:r>
    </w:p>
    <w:p w:rsidR="00CC2F17" w:rsidRPr="0036319E" w:rsidRDefault="00CC2F17" w:rsidP="006E1D85">
      <w:pPr>
        <w:pStyle w:val="Nagwek1"/>
        <w:ind w:left="5103"/>
        <w:contextualSpacing w:val="0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z dnia 7.07.</w:t>
      </w:r>
      <w:r w:rsidRPr="0036319E">
        <w:rPr>
          <w:rFonts w:cstheme="minorHAnsi"/>
          <w:b w:val="0"/>
          <w:szCs w:val="22"/>
        </w:rPr>
        <w:t>2026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420"/>
        <w:gridCol w:w="2408"/>
        <w:gridCol w:w="2554"/>
        <w:gridCol w:w="1843"/>
        <w:gridCol w:w="1837"/>
      </w:tblGrid>
      <w:tr w:rsidR="00DA273C" w:rsidRPr="00DA273C" w:rsidTr="00DA2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8"/>
          <w:tblHeader/>
        </w:trPr>
        <w:tc>
          <w:tcPr>
            <w:tcW w:w="420" w:type="dxa"/>
            <w:shd w:val="clear" w:color="auto" w:fill="D0CECE" w:themeFill="background2" w:themeFillShade="E6"/>
          </w:tcPr>
          <w:p w:rsidR="00EE2D7E" w:rsidRPr="00DA273C" w:rsidRDefault="00EE2D7E" w:rsidP="006E1D85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2408" w:type="dxa"/>
            <w:shd w:val="clear" w:color="auto" w:fill="D0CECE" w:themeFill="background2" w:themeFillShade="E6"/>
          </w:tcPr>
          <w:p w:rsidR="00EE2D7E" w:rsidRPr="00DA273C" w:rsidRDefault="00EE2D7E" w:rsidP="006E1D85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2554" w:type="dxa"/>
            <w:shd w:val="clear" w:color="auto" w:fill="D0CECE" w:themeFill="background2" w:themeFillShade="E6"/>
          </w:tcPr>
          <w:p w:rsidR="00EE2D7E" w:rsidRPr="00DA273C" w:rsidRDefault="00EE2D7E" w:rsidP="006E1D85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EE2D7E" w:rsidRPr="00DA273C" w:rsidRDefault="00DA273C" w:rsidP="006E1D85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Proponowana wielkość dotacji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:rsidR="00EE2D7E" w:rsidRPr="00DA273C" w:rsidRDefault="00EE2D7E" w:rsidP="006E1D85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Klasyfikacja budżetowa dotacji w roku </w:t>
            </w:r>
            <w:r w:rsidR="00DA273C"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9B6757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</w:tr>
      <w:tr w:rsidR="00DA273C" w:rsidRPr="00DA273C" w:rsidTr="004C73B0">
        <w:trPr>
          <w:trHeight w:val="1056"/>
        </w:trPr>
        <w:tc>
          <w:tcPr>
            <w:tcW w:w="420" w:type="dxa"/>
            <w:vAlign w:val="center"/>
          </w:tcPr>
          <w:p w:rsidR="00EE2D7E" w:rsidRPr="00DA273C" w:rsidRDefault="00EE2D7E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08" w:type="dxa"/>
            <w:vAlign w:val="center"/>
          </w:tcPr>
          <w:p w:rsidR="00EE2D7E" w:rsidRPr="00DA273C" w:rsidRDefault="0048046D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C73B0">
              <w:rPr>
                <w:rFonts w:asciiTheme="minorHAnsi" w:hAnsiTheme="minorHAnsi" w:cstheme="minorHAnsi"/>
                <w:sz w:val="22"/>
                <w:szCs w:val="22"/>
              </w:rPr>
              <w:t>Fundacja Teatr Papahema</w:t>
            </w:r>
          </w:p>
        </w:tc>
        <w:tc>
          <w:tcPr>
            <w:tcW w:w="2554" w:type="dxa"/>
            <w:vAlign w:val="center"/>
          </w:tcPr>
          <w:p w:rsidR="00EE2D7E" w:rsidRPr="00DA273C" w:rsidRDefault="004C73B0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C73B0">
              <w:rPr>
                <w:rFonts w:asciiTheme="minorHAnsi" w:hAnsiTheme="minorHAnsi" w:cstheme="minorHAnsi"/>
                <w:sz w:val="22"/>
                <w:szCs w:val="22"/>
              </w:rPr>
              <w:t>PIECHOTKOWO - cykl wydarzeń teatralno-edukacyjnych</w:t>
            </w:r>
          </w:p>
        </w:tc>
        <w:tc>
          <w:tcPr>
            <w:tcW w:w="1843" w:type="dxa"/>
            <w:vAlign w:val="center"/>
          </w:tcPr>
          <w:p w:rsidR="00EE2D7E" w:rsidRPr="00DA273C" w:rsidRDefault="004C73B0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82.800,00 zł</w:t>
            </w:r>
          </w:p>
        </w:tc>
        <w:tc>
          <w:tcPr>
            <w:tcW w:w="1837" w:type="dxa"/>
            <w:vAlign w:val="center"/>
          </w:tcPr>
          <w:p w:rsidR="00EE2D7E" w:rsidRPr="00DA273C" w:rsidRDefault="004C73B0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  <w:r w:rsidR="00CC2F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  <w:r w:rsidR="00CC2F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92105</w:t>
            </w:r>
            <w:r w:rsidR="00CC2F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5871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CC2F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15871">
              <w:rPr>
                <w:rFonts w:asciiTheme="minorHAnsi" w:hAnsiTheme="minorHAnsi" w:cstheme="minorHAnsi"/>
                <w:sz w:val="22"/>
                <w:szCs w:val="22"/>
              </w:rPr>
              <w:t>2360</w:t>
            </w:r>
          </w:p>
        </w:tc>
      </w:tr>
      <w:tr w:rsidR="00DA273C" w:rsidRPr="00DA273C" w:rsidTr="004C73B0">
        <w:trPr>
          <w:trHeight w:val="897"/>
        </w:trPr>
        <w:tc>
          <w:tcPr>
            <w:tcW w:w="420" w:type="dxa"/>
            <w:vAlign w:val="center"/>
          </w:tcPr>
          <w:p w:rsidR="00DA273C" w:rsidRPr="00DA273C" w:rsidRDefault="00DA273C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08" w:type="dxa"/>
            <w:vAlign w:val="center"/>
          </w:tcPr>
          <w:p w:rsidR="00DA273C" w:rsidRPr="00DA273C" w:rsidRDefault="004C73B0" w:rsidP="006E1D85">
            <w:pPr>
              <w:spacing w:after="240"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C73B0">
              <w:rPr>
                <w:rFonts w:asciiTheme="minorHAnsi" w:hAnsiTheme="minorHAnsi" w:cstheme="minorHAnsi"/>
                <w:sz w:val="22"/>
                <w:szCs w:val="22"/>
              </w:rPr>
              <w:t>Stowarzyszenie "Grupa Przedsięwzięć Teatralno-Medialnych"</w:t>
            </w:r>
          </w:p>
        </w:tc>
        <w:tc>
          <w:tcPr>
            <w:tcW w:w="2554" w:type="dxa"/>
            <w:vAlign w:val="center"/>
          </w:tcPr>
          <w:p w:rsidR="00DA273C" w:rsidRPr="00DA273C" w:rsidRDefault="004C73B0" w:rsidP="006E1D85">
            <w:pPr>
              <w:spacing w:after="240"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C73B0">
              <w:rPr>
                <w:rFonts w:asciiTheme="minorHAnsi" w:hAnsiTheme="minorHAnsi" w:cstheme="minorHAnsi"/>
                <w:sz w:val="22"/>
                <w:szCs w:val="22"/>
              </w:rPr>
              <w:t>„POLE” performance inspirowany poezją Rumiego</w:t>
            </w:r>
          </w:p>
        </w:tc>
        <w:tc>
          <w:tcPr>
            <w:tcW w:w="1843" w:type="dxa"/>
            <w:vAlign w:val="center"/>
          </w:tcPr>
          <w:p w:rsidR="00DA273C" w:rsidRPr="00DA273C" w:rsidRDefault="004C73B0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27.200,00 zł</w:t>
            </w:r>
          </w:p>
        </w:tc>
        <w:tc>
          <w:tcPr>
            <w:tcW w:w="1837" w:type="dxa"/>
            <w:vAlign w:val="center"/>
          </w:tcPr>
          <w:p w:rsidR="00DA273C" w:rsidRPr="00DA273C" w:rsidRDefault="004C73B0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  <w:r w:rsidR="00CC2F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  <w:r w:rsidR="00CC2F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92105</w:t>
            </w:r>
            <w:r w:rsidR="00CC2F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5871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CC2F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15871">
              <w:rPr>
                <w:rFonts w:asciiTheme="minorHAnsi" w:hAnsiTheme="minorHAnsi" w:cstheme="minorHAnsi"/>
                <w:sz w:val="22"/>
                <w:szCs w:val="22"/>
              </w:rPr>
              <w:t>2360</w:t>
            </w:r>
          </w:p>
        </w:tc>
      </w:tr>
      <w:tr w:rsidR="00DA273C" w:rsidRPr="00DA273C" w:rsidTr="00DA273C">
        <w:trPr>
          <w:trHeight w:val="331"/>
        </w:trPr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73C" w:rsidRPr="002C2ED0" w:rsidRDefault="00DA273C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2C2ED0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A273C" w:rsidRPr="002C2ED0" w:rsidRDefault="004C73B0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110.000,00 zł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273C" w:rsidRPr="000415FB" w:rsidRDefault="00DA273C" w:rsidP="006E1D85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25D3" w:rsidRPr="004F2239" w:rsidRDefault="008A25D3" w:rsidP="006E1D85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Calibri"/>
          <w:b/>
        </w:rPr>
      </w:pPr>
      <w:r w:rsidRPr="004F2239">
        <w:rPr>
          <w:rFonts w:ascii="Calibri" w:eastAsia="Times New Roman" w:hAnsi="Calibri" w:cs="Calibri"/>
          <w:b/>
        </w:rPr>
        <w:t>Burmistrz</w:t>
      </w:r>
    </w:p>
    <w:p w:rsidR="008A25D3" w:rsidRPr="004F2239" w:rsidRDefault="008A25D3" w:rsidP="006E1D85">
      <w:pPr>
        <w:spacing w:after="240" w:line="300" w:lineRule="auto"/>
        <w:ind w:firstLine="4253"/>
        <w:jc w:val="center"/>
        <w:rPr>
          <w:rFonts w:ascii="Calibri" w:eastAsia="Times New Roman" w:hAnsi="Calibri" w:cs="Calibri"/>
          <w:b/>
        </w:rPr>
      </w:pPr>
      <w:r w:rsidRPr="004F2239">
        <w:rPr>
          <w:rFonts w:ascii="Calibri" w:eastAsia="Times New Roman" w:hAnsi="Calibri" w:cs="Calibri"/>
          <w:b/>
        </w:rPr>
        <w:t>Dzielnicy Bielany m.st. Warszawy</w:t>
      </w:r>
    </w:p>
    <w:p w:rsidR="00167A14" w:rsidRPr="008A25D3" w:rsidRDefault="008A25D3" w:rsidP="006E1D85">
      <w:pPr>
        <w:spacing w:after="240" w:line="300" w:lineRule="auto"/>
        <w:ind w:firstLine="4253"/>
        <w:jc w:val="center"/>
        <w:rPr>
          <w:rFonts w:ascii="Calibri" w:eastAsia="Times New Roman" w:hAnsi="Calibri" w:cs="Calibri"/>
          <w:b/>
        </w:rPr>
      </w:pPr>
      <w:r w:rsidRPr="004F2239">
        <w:rPr>
          <w:rFonts w:ascii="Calibri" w:eastAsia="Times New Roman" w:hAnsi="Calibri" w:cs="Calibri"/>
          <w:b/>
        </w:rPr>
        <w:t xml:space="preserve">Grzegorz </w:t>
      </w:r>
      <w:bookmarkStart w:id="0" w:name="_GoBack"/>
      <w:bookmarkEnd w:id="0"/>
      <w:r w:rsidRPr="004F2239">
        <w:rPr>
          <w:rFonts w:ascii="Calibri" w:eastAsia="Times New Roman" w:hAnsi="Calibri" w:cs="Calibri"/>
          <w:b/>
        </w:rPr>
        <w:t>Pietruczuk</w:t>
      </w:r>
    </w:p>
    <w:sectPr w:rsidR="00167A14" w:rsidRPr="008A2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F9" w:rsidRDefault="009651F9" w:rsidP="009651F9">
      <w:pPr>
        <w:spacing w:after="0" w:line="240" w:lineRule="auto"/>
      </w:pPr>
      <w:r>
        <w:separator/>
      </w:r>
    </w:p>
  </w:endnote>
  <w:end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F9" w:rsidRDefault="009651F9" w:rsidP="009651F9">
      <w:pPr>
        <w:spacing w:after="0" w:line="240" w:lineRule="auto"/>
      </w:pPr>
      <w:r>
        <w:separator/>
      </w:r>
    </w:p>
  </w:footnote>
  <w:foot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8D4"/>
    <w:multiLevelType w:val="hybridMultilevel"/>
    <w:tmpl w:val="87229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F4"/>
    <w:rsid w:val="000415FB"/>
    <w:rsid w:val="000F352B"/>
    <w:rsid w:val="00103530"/>
    <w:rsid w:val="00135A92"/>
    <w:rsid w:val="0015203F"/>
    <w:rsid w:val="00167A14"/>
    <w:rsid w:val="001A258C"/>
    <w:rsid w:val="001A64F9"/>
    <w:rsid w:val="001C0FFA"/>
    <w:rsid w:val="002400BD"/>
    <w:rsid w:val="00286BC0"/>
    <w:rsid w:val="002A70BD"/>
    <w:rsid w:val="002C2ED0"/>
    <w:rsid w:val="002D5DC3"/>
    <w:rsid w:val="00323903"/>
    <w:rsid w:val="003D5618"/>
    <w:rsid w:val="0048046D"/>
    <w:rsid w:val="00480FFF"/>
    <w:rsid w:val="004A4A28"/>
    <w:rsid w:val="004C73B0"/>
    <w:rsid w:val="004E6C6F"/>
    <w:rsid w:val="0060212F"/>
    <w:rsid w:val="0068132C"/>
    <w:rsid w:val="006C752F"/>
    <w:rsid w:val="006E1D85"/>
    <w:rsid w:val="00720FAE"/>
    <w:rsid w:val="0072288F"/>
    <w:rsid w:val="007769AD"/>
    <w:rsid w:val="007A5A86"/>
    <w:rsid w:val="00893151"/>
    <w:rsid w:val="008A25D3"/>
    <w:rsid w:val="008A5ABE"/>
    <w:rsid w:val="008B6E20"/>
    <w:rsid w:val="008D0159"/>
    <w:rsid w:val="008D1F76"/>
    <w:rsid w:val="00934F48"/>
    <w:rsid w:val="009651F9"/>
    <w:rsid w:val="009B6757"/>
    <w:rsid w:val="009D1CD2"/>
    <w:rsid w:val="00A61BA6"/>
    <w:rsid w:val="00B866FB"/>
    <w:rsid w:val="00B974DA"/>
    <w:rsid w:val="00CC2F17"/>
    <w:rsid w:val="00CC6FF4"/>
    <w:rsid w:val="00D0507A"/>
    <w:rsid w:val="00DA273C"/>
    <w:rsid w:val="00E73DB7"/>
    <w:rsid w:val="00E90AC6"/>
    <w:rsid w:val="00EE2D7E"/>
    <w:rsid w:val="00F353F2"/>
    <w:rsid w:val="00F46BEB"/>
    <w:rsid w:val="00F64355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757B04BB-BFEC-40B3-BE2A-9D36FEA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EE2D7E"/>
    <w:pPr>
      <w:outlineLvl w:val="0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5ABE"/>
    <w:pPr>
      <w:spacing w:after="0" w:line="240" w:lineRule="auto"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F9"/>
  </w:style>
  <w:style w:type="paragraph" w:styleId="Stopka">
    <w:name w:val="footer"/>
    <w:basedOn w:val="Normalny"/>
    <w:link w:val="Stopka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F9"/>
  </w:style>
  <w:style w:type="table" w:styleId="Tabelasiatki1jasna">
    <w:name w:val="Grid Table 1 Light"/>
    <w:basedOn w:val="Standardowy"/>
    <w:uiPriority w:val="46"/>
    <w:rsid w:val="00E7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uiPriority w:val="99"/>
    <w:unhideWhenUsed/>
    <w:rsid w:val="00B866F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66FB"/>
    <w:pPr>
      <w:spacing w:after="240" w:line="300" w:lineRule="auto"/>
      <w:contextualSpacing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B866FB"/>
    <w:rPr>
      <w:rFonts w:ascii="Calibri" w:eastAsia="Times New Roman" w:hAnsi="Calibri" w:cs="Times New Roman"/>
      <w:b/>
      <w:szCs w:val="20"/>
    </w:rPr>
  </w:style>
  <w:style w:type="character" w:customStyle="1" w:styleId="Nagwek1Znak">
    <w:name w:val="Nagłówek 1 Znak"/>
    <w:basedOn w:val="Domylnaczcionkaakapitu"/>
    <w:link w:val="Nagwek1"/>
    <w:rsid w:val="00EE2D7E"/>
    <w:rPr>
      <w:rFonts w:eastAsia="Times New Roman" w:cs="Times New Roman"/>
      <w:b/>
      <w:szCs w:val="20"/>
    </w:rPr>
  </w:style>
  <w:style w:type="paragraph" w:customStyle="1" w:styleId="Tretabeli">
    <w:name w:val="Treść tabeli"/>
    <w:basedOn w:val="Normalny"/>
    <w:link w:val="TretabeliZnak"/>
    <w:qFormat/>
    <w:rsid w:val="00EE2D7E"/>
    <w:pPr>
      <w:spacing w:after="0" w:line="300" w:lineRule="auto"/>
    </w:pPr>
    <w:rPr>
      <w:rFonts w:eastAsia="Times New Roman" w:cs="Times New Roman"/>
    </w:rPr>
  </w:style>
  <w:style w:type="character" w:customStyle="1" w:styleId="TretabeliZnak">
    <w:name w:val="Treść tabeli Znak"/>
    <w:basedOn w:val="Domylnaczcionkaakapitu"/>
    <w:link w:val="Tretabeli"/>
    <w:rsid w:val="00EE2D7E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Pstrągowska Ewa</dc:creator>
  <cp:keywords/>
  <dc:description/>
  <cp:lastModifiedBy>Tokarska Lidia</cp:lastModifiedBy>
  <cp:revision>11</cp:revision>
  <cp:lastPrinted>2026-07-07T11:18:00Z</cp:lastPrinted>
  <dcterms:created xsi:type="dcterms:W3CDTF">2026-07-02T09:13:00Z</dcterms:created>
  <dcterms:modified xsi:type="dcterms:W3CDTF">2026-07-09T10:40:00Z</dcterms:modified>
</cp:coreProperties>
</file>