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4E0" w14:textId="186C5EF9" w:rsidR="00E8291B" w:rsidRPr="0003156B" w:rsidRDefault="006A0023" w:rsidP="000D3296">
      <w:pPr>
        <w:spacing w:after="0" w:line="240" w:lineRule="auto"/>
        <w:rPr>
          <w:rFonts w:cstheme="minorHAnsi"/>
        </w:rPr>
      </w:pPr>
      <w:r w:rsidRPr="0003156B">
        <w:rPr>
          <w:rFonts w:cstheme="minorHAnsi"/>
          <w:b/>
        </w:rPr>
        <w:t>Znak sprawy:</w:t>
      </w:r>
      <w:r w:rsidR="00ED70D2" w:rsidRPr="00ED70D2">
        <w:rPr>
          <w:rFonts w:cstheme="minorHAnsi"/>
          <w:bCs/>
        </w:rPr>
        <w:t>UD-II-WAB-UR.6730.233.2026.MSM</w:t>
      </w:r>
      <w:r w:rsidR="00ED70D2">
        <w:rPr>
          <w:rFonts w:cstheme="minorHAnsi"/>
          <w:b/>
        </w:rPr>
        <w:br/>
      </w:r>
      <w:r w:rsidR="00ED70D2">
        <w:rPr>
          <w:rFonts w:cstheme="minorHAnsi"/>
        </w:rPr>
        <w:t>(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3156B">
            <w:rPr>
              <w:rFonts w:cstheme="minorHAnsi"/>
            </w:rPr>
            <w:t>UD-II-WAB.</w:t>
          </w:r>
          <w:r w:rsidR="00446386" w:rsidRPr="0003156B">
            <w:rPr>
              <w:rFonts w:cstheme="minorHAnsi"/>
            </w:rPr>
            <w:t>6730.</w:t>
          </w:r>
          <w:r w:rsidR="00ED70D2">
            <w:rPr>
              <w:rFonts w:cstheme="minorHAnsi"/>
            </w:rPr>
            <w:t>178</w:t>
          </w:r>
          <w:r w:rsidR="002D3A46" w:rsidRPr="0003156B">
            <w:rPr>
              <w:rFonts w:cstheme="minorHAnsi"/>
            </w:rPr>
            <w:t>.</w:t>
          </w:r>
          <w:r w:rsidR="00F407F1">
            <w:rPr>
              <w:rFonts w:cstheme="minorHAnsi"/>
            </w:rPr>
            <w:t>202</w:t>
          </w:r>
          <w:r w:rsidR="00ED70D2">
            <w:rPr>
              <w:rFonts w:cstheme="minorHAnsi"/>
            </w:rPr>
            <w:t>6</w:t>
          </w:r>
          <w:r w:rsidR="00202A65" w:rsidRPr="0003156B">
            <w:rPr>
              <w:rFonts w:cstheme="minorHAnsi"/>
            </w:rPr>
            <w:t>.</w:t>
          </w:r>
          <w:r w:rsidR="00B254BC">
            <w:rPr>
              <w:rFonts w:cstheme="minorHAnsi"/>
            </w:rPr>
            <w:t>MSM</w:t>
          </w:r>
          <w:r w:rsidR="00ED70D2">
            <w:rPr>
              <w:rFonts w:cstheme="minorHAnsi"/>
            </w:rPr>
            <w:t>)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7440E0E0" w:rsidR="002D3A46" w:rsidRPr="0003156B" w:rsidRDefault="000E531A" w:rsidP="000D3296">
          <w:pPr>
            <w:spacing w:after="0" w:line="240" w:lineRule="auto"/>
            <w:rPr>
              <w:rFonts w:cstheme="minorHAnsi"/>
            </w:rPr>
          </w:pPr>
          <w:r>
            <w:rPr>
              <w:rFonts w:cstheme="minorHAnsi"/>
            </w:rPr>
            <w:t>K</w:t>
          </w:r>
          <w:r w:rsidR="00ED70D2">
            <w:rPr>
              <w:rFonts w:cstheme="minorHAnsi"/>
            </w:rPr>
            <w:t>1</w:t>
          </w:r>
          <w:r w:rsidR="009A50DE">
            <w:rPr>
              <w:rFonts w:cstheme="minorHAnsi"/>
            </w:rPr>
            <w:t>/</w:t>
          </w:r>
          <w:r w:rsidR="00ED70D2">
            <w:rPr>
              <w:rFonts w:cstheme="minorHAnsi"/>
            </w:rPr>
            <w:t>7299</w:t>
          </w:r>
          <w:r w:rsidR="009A50DE">
            <w:rPr>
              <w:rFonts w:cstheme="minorHAnsi"/>
            </w:rPr>
            <w:t>/2</w:t>
          </w:r>
          <w:r w:rsidR="00ED70D2">
            <w:rPr>
              <w:rFonts w:cstheme="minorHAnsi"/>
            </w:rPr>
            <w:t>6</w:t>
          </w:r>
        </w:p>
      </w:sdtContent>
    </w:sdt>
    <w:p w14:paraId="417F3647" w14:textId="708ADAAD" w:rsidR="00C61EA5" w:rsidRPr="0003156B" w:rsidRDefault="00C61EA5" w:rsidP="00CF2363">
      <w:pPr>
        <w:spacing w:before="240" w:after="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  <w:r w:rsidR="00CF2363">
        <w:rPr>
          <w:rFonts w:cstheme="minorHAnsi"/>
          <w:b/>
        </w:rPr>
        <w:t xml:space="preserve"> </w:t>
      </w:r>
    </w:p>
    <w:p w14:paraId="48520F45" w14:textId="32CBB9E8" w:rsidR="006A0023" w:rsidRPr="0003156B" w:rsidRDefault="006A0023" w:rsidP="000A6F97">
      <w:pPr>
        <w:spacing w:before="240" w:after="240" w:line="300" w:lineRule="auto"/>
        <w:rPr>
          <w:rFonts w:cstheme="minorHAnsi"/>
          <w:color w:val="000000"/>
        </w:rPr>
      </w:pPr>
      <w:r w:rsidRPr="0003156B">
        <w:rPr>
          <w:rFonts w:cstheme="minorHAnsi"/>
          <w:color w:val="000000"/>
        </w:rPr>
        <w:t>Na podstawie art. </w:t>
      </w:r>
      <w:r w:rsidR="00A37105">
        <w:rPr>
          <w:rFonts w:cstheme="minorHAnsi"/>
          <w:color w:val="000000"/>
        </w:rPr>
        <w:t>10</w:t>
      </w:r>
      <w:r w:rsidRPr="0003156B">
        <w:rPr>
          <w:rFonts w:cstheme="minorHAnsi"/>
          <w:color w:val="000000"/>
        </w:rPr>
        <w:t xml:space="preserve"> § </w:t>
      </w:r>
      <w:r w:rsidR="00A37105">
        <w:rPr>
          <w:rFonts w:cstheme="minorHAnsi"/>
          <w:color w:val="000000"/>
        </w:rPr>
        <w:t>1</w:t>
      </w:r>
      <w:r w:rsidRPr="0003156B">
        <w:rPr>
          <w:rFonts w:cstheme="minorHAnsi"/>
          <w:color w:val="000000"/>
        </w:rPr>
        <w:t xml:space="preserve"> ustawy z 14 czerwca 1960 r. - Kodeks postępowania administracyjnego (</w:t>
      </w:r>
      <w:r w:rsidRPr="0003156B">
        <w:rPr>
          <w:rFonts w:cstheme="minorHAnsi"/>
        </w:rPr>
        <w:t xml:space="preserve">tekst jedn. </w:t>
      </w:r>
      <w:r w:rsidRPr="0003156B">
        <w:rPr>
          <w:rFonts w:cstheme="minorHAnsi"/>
          <w:color w:val="000000"/>
        </w:rPr>
        <w:t>Dz. U. z </w:t>
      </w:r>
      <w:r w:rsidR="00F407F1">
        <w:rPr>
          <w:rFonts w:cstheme="minorHAnsi"/>
          <w:color w:val="000000"/>
        </w:rPr>
        <w:t>202</w:t>
      </w:r>
      <w:r w:rsidR="00ED70D2">
        <w:rPr>
          <w:rFonts w:cstheme="minorHAnsi"/>
          <w:color w:val="000000"/>
        </w:rPr>
        <w:t>5</w:t>
      </w:r>
      <w:r w:rsidRPr="0003156B">
        <w:rPr>
          <w:rFonts w:cstheme="minorHAnsi"/>
          <w:color w:val="000000"/>
        </w:rPr>
        <w:t> r. poz. </w:t>
      </w:r>
      <w:r w:rsidR="00ED70D2">
        <w:rPr>
          <w:rFonts w:cstheme="minorHAnsi"/>
          <w:color w:val="000000"/>
        </w:rPr>
        <w:t>1691</w:t>
      </w:r>
      <w:r w:rsidR="00C10CCF">
        <w:rPr>
          <w:rFonts w:cstheme="minorHAnsi"/>
          <w:color w:val="000000"/>
        </w:rPr>
        <w:t>)</w:t>
      </w:r>
      <w:r w:rsidRPr="0003156B">
        <w:rPr>
          <w:rFonts w:cstheme="minorHAnsi"/>
          <w:color w:val="000000"/>
        </w:rPr>
        <w:t>, art. 5</w:t>
      </w:r>
      <w:r w:rsidR="00A37105">
        <w:rPr>
          <w:rFonts w:cstheme="minorHAnsi"/>
          <w:color w:val="000000"/>
        </w:rPr>
        <w:t>3</w:t>
      </w:r>
      <w:r w:rsidRPr="0003156B">
        <w:rPr>
          <w:rFonts w:cstheme="minorHAnsi"/>
          <w:color w:val="000000"/>
        </w:rPr>
        <w:t xml:space="preserve"> ust. 1</w:t>
      </w:r>
      <w:r w:rsidR="00A37105">
        <w:rPr>
          <w:rFonts w:cstheme="minorHAnsi"/>
          <w:color w:val="000000"/>
        </w:rPr>
        <w:t>c</w:t>
      </w:r>
      <w:r w:rsidRPr="0003156B">
        <w:rPr>
          <w:rFonts w:cstheme="minorHAnsi"/>
          <w:color w:val="000000"/>
        </w:rPr>
        <w:t xml:space="preserve"> </w:t>
      </w:r>
      <w:r w:rsidR="00A37105">
        <w:rPr>
          <w:rFonts w:cstheme="minorHAnsi"/>
          <w:color w:val="000000"/>
        </w:rPr>
        <w:t>u</w:t>
      </w:r>
      <w:r w:rsidRPr="0003156B">
        <w:rPr>
          <w:rFonts w:cstheme="minorHAnsi"/>
          <w:color w:val="000000"/>
        </w:rPr>
        <w:t>stawy z 27 marca 2003 r. o planowaniu i zagospodarowaniu przestrzennym (tekst jedn</w:t>
      </w:r>
      <w:r w:rsidR="00CF2363">
        <w:rPr>
          <w:rFonts w:cstheme="minorHAnsi"/>
          <w:color w:val="000000"/>
        </w:rPr>
        <w:t>.</w:t>
      </w:r>
      <w:r w:rsidRPr="0003156B">
        <w:rPr>
          <w:rFonts w:cstheme="minorHAnsi"/>
          <w:color w:val="000000"/>
        </w:rPr>
        <w:t xml:space="preserve"> Dz.U. z </w:t>
      </w:r>
      <w:r w:rsidR="00940D12">
        <w:rPr>
          <w:rFonts w:cstheme="minorHAnsi"/>
          <w:color w:val="000000"/>
        </w:rPr>
        <w:t>202</w:t>
      </w:r>
      <w:r w:rsidR="00ED70D2">
        <w:rPr>
          <w:rFonts w:cstheme="minorHAnsi"/>
          <w:color w:val="000000"/>
        </w:rPr>
        <w:t>6</w:t>
      </w:r>
      <w:r w:rsidRPr="0003156B">
        <w:rPr>
          <w:rFonts w:cstheme="minorHAnsi"/>
          <w:color w:val="000000"/>
        </w:rPr>
        <w:t xml:space="preserve"> r. poz.</w:t>
      </w:r>
      <w:r w:rsidR="00AF29D0">
        <w:rPr>
          <w:rFonts w:cstheme="minorHAnsi"/>
          <w:color w:val="000000"/>
        </w:rPr>
        <w:t> </w:t>
      </w:r>
      <w:r w:rsidR="00ED70D2">
        <w:rPr>
          <w:rFonts w:cstheme="minorHAnsi"/>
          <w:color w:val="000000"/>
        </w:rPr>
        <w:t>538</w:t>
      </w:r>
      <w:r w:rsidR="003E26E8">
        <w:rPr>
          <w:rFonts w:cstheme="minorHAnsi"/>
          <w:color w:val="000000"/>
        </w:rPr>
        <w:t xml:space="preserve"> ze zm.</w:t>
      </w:r>
      <w:r w:rsidRPr="0003156B">
        <w:rPr>
          <w:rFonts w:cstheme="minorHAnsi"/>
          <w:color w:val="000000"/>
        </w:rPr>
        <w:t>)</w:t>
      </w:r>
    </w:p>
    <w:p w14:paraId="56A386E4" w14:textId="328AFA30" w:rsidR="002664DE" w:rsidRPr="00F55D59" w:rsidRDefault="002664DE" w:rsidP="00F55D59">
      <w:pPr>
        <w:spacing w:after="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F78B040" w14:textId="5DD03892" w:rsidR="00775CDC" w:rsidRPr="00A85A29" w:rsidRDefault="00775CDC" w:rsidP="00775CDC">
      <w:pPr>
        <w:spacing w:after="240"/>
        <w:jc w:val="center"/>
        <w:rPr>
          <w:rFonts w:cstheme="minorHAnsi"/>
          <w:b/>
          <w:bCs/>
        </w:rPr>
      </w:pPr>
      <w:r w:rsidRPr="00A85A29">
        <w:rPr>
          <w:rFonts w:cstheme="minorHAnsi"/>
          <w:b/>
          <w:bCs/>
        </w:rPr>
        <w:t>zawiadam</w:t>
      </w:r>
      <w:r>
        <w:rPr>
          <w:rFonts w:cstheme="minorHAnsi"/>
          <w:b/>
          <w:bCs/>
        </w:rPr>
        <w:t>ia</w:t>
      </w:r>
    </w:p>
    <w:p w14:paraId="27D8EB56" w14:textId="5FD0A61E" w:rsidR="00775CDC" w:rsidRDefault="00775CDC" w:rsidP="00775CDC">
      <w:pPr>
        <w:spacing w:before="240" w:after="240" w:line="300" w:lineRule="auto"/>
        <w:rPr>
          <w:rFonts w:cstheme="minorHAnsi"/>
          <w:color w:val="000000"/>
        </w:rPr>
      </w:pPr>
      <w:r w:rsidRPr="00A7638B">
        <w:rPr>
          <w:rFonts w:cstheme="minorHAnsi"/>
        </w:rPr>
        <w:t>o zebraniu dowodów, materiałów oraz uzgodnień w postępowaniu administracyjnym w</w:t>
      </w:r>
      <w:r>
        <w:rPr>
          <w:rFonts w:cstheme="minorHAnsi"/>
        </w:rPr>
        <w:t> </w:t>
      </w:r>
      <w:r w:rsidRPr="00A7638B">
        <w:rPr>
          <w:rFonts w:cstheme="minorHAnsi"/>
        </w:rPr>
        <w:t xml:space="preserve">sprawie wydania decyzji o warunkach zabudowy dla </w:t>
      </w:r>
      <w:r w:rsidRPr="00DB0EC5">
        <w:rPr>
          <w:rFonts w:ascii="Calibri" w:hAnsi="Calibri" w:cs="Calibri"/>
        </w:rPr>
        <w:t xml:space="preserve">inwestycji </w:t>
      </w:r>
      <w:bookmarkStart w:id="0" w:name="_Hlk152330050"/>
      <w:r w:rsidRPr="00DB0EC5">
        <w:rPr>
          <w:rFonts w:ascii="Calibri" w:hAnsi="Calibri" w:cs="Calibri"/>
        </w:rPr>
        <w:t xml:space="preserve">polegającej na budowie </w:t>
      </w:r>
      <w:bookmarkEnd w:id="0"/>
      <w:r>
        <w:rPr>
          <w:rFonts w:ascii="Calibri" w:hAnsi="Calibri" w:cs="Calibri"/>
        </w:rPr>
        <w:t>budynku</w:t>
      </w:r>
      <w:r w:rsidRPr="00DB0EC5">
        <w:rPr>
          <w:rFonts w:ascii="Calibri" w:hAnsi="Calibri" w:cs="Calibri"/>
        </w:rPr>
        <w:t xml:space="preserve"> mieszkaln</w:t>
      </w:r>
      <w:r>
        <w:rPr>
          <w:rFonts w:ascii="Calibri" w:hAnsi="Calibri" w:cs="Calibri"/>
        </w:rPr>
        <w:t>ego</w:t>
      </w:r>
      <w:r w:rsidRPr="00DB0EC5">
        <w:rPr>
          <w:rFonts w:ascii="Calibri" w:hAnsi="Calibri" w:cs="Calibri"/>
        </w:rPr>
        <w:t xml:space="preserve"> </w:t>
      </w:r>
      <w:r w:rsidR="00ED70D2">
        <w:rPr>
          <w:rFonts w:ascii="Calibri" w:hAnsi="Calibri" w:cs="Calibri"/>
        </w:rPr>
        <w:t>wielorodzinnego</w:t>
      </w:r>
      <w:r w:rsidRPr="00DB0EC5">
        <w:rPr>
          <w:rFonts w:ascii="Calibri" w:hAnsi="Calibri" w:cs="Calibri"/>
        </w:rPr>
        <w:t xml:space="preserve"> wraz z infrastrukturą</w:t>
      </w:r>
      <w:r>
        <w:rPr>
          <w:rFonts w:ascii="Calibri" w:hAnsi="Calibri" w:cs="Calibri"/>
        </w:rPr>
        <w:t xml:space="preserve"> techniczną </w:t>
      </w:r>
      <w:r w:rsidRPr="00DB0EC5">
        <w:rPr>
          <w:rFonts w:ascii="Calibri" w:hAnsi="Calibri" w:cs="Calibri"/>
        </w:rPr>
        <w:t>i</w:t>
      </w:r>
      <w:r>
        <w:rPr>
          <w:rFonts w:ascii="Calibri" w:hAnsi="Calibri" w:cs="Calibri"/>
        </w:rPr>
        <w:t> </w:t>
      </w:r>
      <w:r w:rsidRPr="00DB0EC5">
        <w:rPr>
          <w:rFonts w:ascii="Calibri" w:hAnsi="Calibri" w:cs="Calibri"/>
        </w:rPr>
        <w:t xml:space="preserve">zagospodarowaniem terenu na działce ew. nr </w:t>
      </w:r>
      <w:r w:rsidR="00ED70D2">
        <w:rPr>
          <w:rFonts w:ascii="Calibri" w:hAnsi="Calibri" w:cs="Calibri"/>
        </w:rPr>
        <w:t>54</w:t>
      </w:r>
      <w:r w:rsidRPr="00DB0EC5">
        <w:rPr>
          <w:rFonts w:ascii="Calibri" w:hAnsi="Calibri" w:cs="Calibri"/>
        </w:rPr>
        <w:t xml:space="preserve"> z obrębu 4-16-</w:t>
      </w:r>
      <w:r w:rsidR="00ED70D2">
        <w:rPr>
          <w:rFonts w:ascii="Calibri" w:hAnsi="Calibri" w:cs="Calibri"/>
        </w:rPr>
        <w:t>21</w:t>
      </w:r>
      <w:r w:rsidRPr="00DB0EC5">
        <w:rPr>
          <w:rFonts w:ascii="Calibri" w:hAnsi="Calibri" w:cs="Calibri"/>
        </w:rPr>
        <w:t xml:space="preserve"> </w:t>
      </w:r>
      <w:r w:rsidR="00ED70D2">
        <w:rPr>
          <w:rFonts w:ascii="Calibri" w:hAnsi="Calibri" w:cs="Calibri"/>
        </w:rPr>
        <w:t>w rejonie ul. Stanisława Chudoby w dzielnicy</w:t>
      </w:r>
      <w:r w:rsidRPr="00DB0EC5">
        <w:rPr>
          <w:rFonts w:ascii="Calibri" w:hAnsi="Calibri" w:cs="Calibri"/>
        </w:rPr>
        <w:t xml:space="preserve"> Białołęka m.st.</w:t>
      </w:r>
      <w:r>
        <w:rPr>
          <w:rFonts w:ascii="Calibri" w:hAnsi="Calibri" w:cs="Calibri"/>
        </w:rPr>
        <w:t> </w:t>
      </w:r>
      <w:r w:rsidRPr="00DB0EC5">
        <w:rPr>
          <w:rFonts w:ascii="Calibri" w:hAnsi="Calibri" w:cs="Calibri"/>
        </w:rPr>
        <w:t>Warszawy</w:t>
      </w:r>
      <w:r w:rsidRPr="00A7638B">
        <w:rPr>
          <w:rFonts w:cstheme="minorHAnsi"/>
          <w:color w:val="000000"/>
        </w:rPr>
        <w:t>.</w:t>
      </w:r>
    </w:p>
    <w:p w14:paraId="23B4A44F" w14:textId="47C903F4" w:rsidR="006A0023" w:rsidRPr="0003156B" w:rsidRDefault="006A0023" w:rsidP="00775CDC">
      <w:pPr>
        <w:spacing w:before="240" w:after="240" w:line="300" w:lineRule="auto"/>
        <w:jc w:val="center"/>
        <w:rPr>
          <w:rFonts w:cstheme="minorHAnsi"/>
          <w:b/>
          <w:color w:val="000000"/>
        </w:rPr>
      </w:pPr>
      <w:r w:rsidRPr="0003156B">
        <w:rPr>
          <w:rFonts w:cstheme="minorHAnsi"/>
          <w:b/>
          <w:color w:val="000000"/>
          <w:spacing w:val="10"/>
        </w:rPr>
        <w:t>POUCZENIE</w:t>
      </w:r>
    </w:p>
    <w:p w14:paraId="77430455" w14:textId="50A93060" w:rsidR="002664DE" w:rsidRPr="00F02120" w:rsidRDefault="002664DE" w:rsidP="002664DE">
      <w:pPr>
        <w:spacing w:line="300" w:lineRule="auto"/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</w:t>
      </w:r>
      <w:r w:rsidR="00105532">
        <w:rPr>
          <w:rFonts w:cstheme="minorHAnsi"/>
        </w:rPr>
        <w:t xml:space="preserve">7 </w:t>
      </w:r>
      <w:r w:rsidRPr="00F02120">
        <w:rPr>
          <w:rFonts w:cstheme="minorHAnsi"/>
        </w:rPr>
        <w:t>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2664DE">
      <w:pPr>
        <w:spacing w:before="240" w:after="240" w:line="300" w:lineRule="auto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7387D922" w14:textId="77777777" w:rsidR="007C159E" w:rsidRDefault="006A0023" w:rsidP="007C159E">
      <w:pPr>
        <w:spacing w:before="240" w:after="240" w:line="300" w:lineRule="auto"/>
        <w:jc w:val="center"/>
        <w:rPr>
          <w:rFonts w:cstheme="minorHAnsi"/>
          <w:b/>
          <w:color w:val="000000"/>
          <w:spacing w:val="10"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64B44A00" w:rsidR="002664DE" w:rsidRPr="00867D8E" w:rsidRDefault="002664DE" w:rsidP="00CF2363">
      <w:pPr>
        <w:spacing w:before="240" w:after="240" w:line="300" w:lineRule="auto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Pr="00867D8E">
        <w:rPr>
          <w:rFonts w:cstheme="minorHAnsi"/>
          <w:color w:val="000000"/>
          <w:spacing w:val="-4"/>
        </w:rPr>
        <w:t>.</w:t>
      </w:r>
    </w:p>
    <w:sectPr w:rsidR="002664DE" w:rsidRPr="00867D8E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0B23" w14:textId="77777777" w:rsidR="00634CDC" w:rsidRDefault="00634CDC" w:rsidP="00E8291B">
      <w:pPr>
        <w:spacing w:after="0" w:line="240" w:lineRule="auto"/>
      </w:pPr>
      <w:r>
        <w:separator/>
      </w:r>
    </w:p>
  </w:endnote>
  <w:endnote w:type="continuationSeparator" w:id="0">
    <w:p w14:paraId="1A72F9F3" w14:textId="77777777" w:rsidR="00634CDC" w:rsidRDefault="00634CDC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2EB4C" w14:textId="77777777" w:rsidR="00634CDC" w:rsidRDefault="00634CDC" w:rsidP="00E8291B">
      <w:pPr>
        <w:spacing w:after="0" w:line="240" w:lineRule="auto"/>
      </w:pPr>
      <w:r>
        <w:separator/>
      </w:r>
    </w:p>
  </w:footnote>
  <w:footnote w:type="continuationSeparator" w:id="0">
    <w:p w14:paraId="5D61C7EF" w14:textId="77777777" w:rsidR="00634CDC" w:rsidRDefault="00634CDC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20AF2"/>
    <w:rsid w:val="0003156B"/>
    <w:rsid w:val="00052E67"/>
    <w:rsid w:val="000534B2"/>
    <w:rsid w:val="00053B90"/>
    <w:rsid w:val="000821B2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E531A"/>
    <w:rsid w:val="000F1FC1"/>
    <w:rsid w:val="00105532"/>
    <w:rsid w:val="001238FB"/>
    <w:rsid w:val="001311EE"/>
    <w:rsid w:val="001402ED"/>
    <w:rsid w:val="00140E68"/>
    <w:rsid w:val="001810B5"/>
    <w:rsid w:val="00184CA9"/>
    <w:rsid w:val="001C34FC"/>
    <w:rsid w:val="00202A65"/>
    <w:rsid w:val="0020556C"/>
    <w:rsid w:val="00206649"/>
    <w:rsid w:val="002479A9"/>
    <w:rsid w:val="00247F2F"/>
    <w:rsid w:val="002664DE"/>
    <w:rsid w:val="00293D7A"/>
    <w:rsid w:val="002A06F1"/>
    <w:rsid w:val="002B33FD"/>
    <w:rsid w:val="002D3A46"/>
    <w:rsid w:val="002E256C"/>
    <w:rsid w:val="003131EC"/>
    <w:rsid w:val="00325551"/>
    <w:rsid w:val="003458B3"/>
    <w:rsid w:val="00373C95"/>
    <w:rsid w:val="0037751F"/>
    <w:rsid w:val="00381EF4"/>
    <w:rsid w:val="00395AA8"/>
    <w:rsid w:val="00395CCE"/>
    <w:rsid w:val="003B604F"/>
    <w:rsid w:val="003E26E8"/>
    <w:rsid w:val="003E6EE2"/>
    <w:rsid w:val="00402DD3"/>
    <w:rsid w:val="0043622E"/>
    <w:rsid w:val="00437610"/>
    <w:rsid w:val="00446386"/>
    <w:rsid w:val="00454509"/>
    <w:rsid w:val="00462382"/>
    <w:rsid w:val="00470BE0"/>
    <w:rsid w:val="00471903"/>
    <w:rsid w:val="0047220C"/>
    <w:rsid w:val="00485715"/>
    <w:rsid w:val="00492504"/>
    <w:rsid w:val="004B0F57"/>
    <w:rsid w:val="004C46BE"/>
    <w:rsid w:val="004D3DE5"/>
    <w:rsid w:val="004D46C0"/>
    <w:rsid w:val="004E47F2"/>
    <w:rsid w:val="00524F91"/>
    <w:rsid w:val="0054060D"/>
    <w:rsid w:val="005433A8"/>
    <w:rsid w:val="00555B06"/>
    <w:rsid w:val="00561558"/>
    <w:rsid w:val="00572CD5"/>
    <w:rsid w:val="00587334"/>
    <w:rsid w:val="005906CB"/>
    <w:rsid w:val="005A7D10"/>
    <w:rsid w:val="005B3600"/>
    <w:rsid w:val="005C2D6E"/>
    <w:rsid w:val="005C36DB"/>
    <w:rsid w:val="005C5F03"/>
    <w:rsid w:val="005D2130"/>
    <w:rsid w:val="005D5AD4"/>
    <w:rsid w:val="005E7E23"/>
    <w:rsid w:val="005F6B1B"/>
    <w:rsid w:val="0062395E"/>
    <w:rsid w:val="0062532E"/>
    <w:rsid w:val="00626048"/>
    <w:rsid w:val="00626268"/>
    <w:rsid w:val="00634CDC"/>
    <w:rsid w:val="00651463"/>
    <w:rsid w:val="00666428"/>
    <w:rsid w:val="00677B5D"/>
    <w:rsid w:val="006A0023"/>
    <w:rsid w:val="006C7668"/>
    <w:rsid w:val="00712B9B"/>
    <w:rsid w:val="0075561B"/>
    <w:rsid w:val="00770B64"/>
    <w:rsid w:val="00775CDC"/>
    <w:rsid w:val="00794F8D"/>
    <w:rsid w:val="007B095E"/>
    <w:rsid w:val="007B6083"/>
    <w:rsid w:val="007C159E"/>
    <w:rsid w:val="007E0E75"/>
    <w:rsid w:val="007F0CBD"/>
    <w:rsid w:val="008042AE"/>
    <w:rsid w:val="00810CAF"/>
    <w:rsid w:val="00816853"/>
    <w:rsid w:val="0083125D"/>
    <w:rsid w:val="00843A5D"/>
    <w:rsid w:val="00851A07"/>
    <w:rsid w:val="00857058"/>
    <w:rsid w:val="00863530"/>
    <w:rsid w:val="00885CC7"/>
    <w:rsid w:val="008879E2"/>
    <w:rsid w:val="008A4010"/>
    <w:rsid w:val="008C54F8"/>
    <w:rsid w:val="008C7FE2"/>
    <w:rsid w:val="008D5EB3"/>
    <w:rsid w:val="008E1F6A"/>
    <w:rsid w:val="009058C4"/>
    <w:rsid w:val="00940D12"/>
    <w:rsid w:val="00950C62"/>
    <w:rsid w:val="0097350F"/>
    <w:rsid w:val="00985876"/>
    <w:rsid w:val="009A4DF6"/>
    <w:rsid w:val="009A50DE"/>
    <w:rsid w:val="009B38D3"/>
    <w:rsid w:val="00A16399"/>
    <w:rsid w:val="00A3400F"/>
    <w:rsid w:val="00A34E75"/>
    <w:rsid w:val="00A37105"/>
    <w:rsid w:val="00A7018A"/>
    <w:rsid w:val="00AA5237"/>
    <w:rsid w:val="00AD79B1"/>
    <w:rsid w:val="00AE1F6F"/>
    <w:rsid w:val="00AF29D0"/>
    <w:rsid w:val="00B10D55"/>
    <w:rsid w:val="00B254BC"/>
    <w:rsid w:val="00B37A70"/>
    <w:rsid w:val="00B54874"/>
    <w:rsid w:val="00B61713"/>
    <w:rsid w:val="00B70A04"/>
    <w:rsid w:val="00B80990"/>
    <w:rsid w:val="00B8596A"/>
    <w:rsid w:val="00B878F3"/>
    <w:rsid w:val="00B96D43"/>
    <w:rsid w:val="00BC3CE8"/>
    <w:rsid w:val="00BE2224"/>
    <w:rsid w:val="00C05386"/>
    <w:rsid w:val="00C10CCF"/>
    <w:rsid w:val="00C11A6D"/>
    <w:rsid w:val="00C20CAE"/>
    <w:rsid w:val="00C36938"/>
    <w:rsid w:val="00C439E1"/>
    <w:rsid w:val="00C6030E"/>
    <w:rsid w:val="00C61EA5"/>
    <w:rsid w:val="00C93496"/>
    <w:rsid w:val="00CA5A93"/>
    <w:rsid w:val="00CA7F4F"/>
    <w:rsid w:val="00CC34D4"/>
    <w:rsid w:val="00CF2363"/>
    <w:rsid w:val="00D00547"/>
    <w:rsid w:val="00D01B74"/>
    <w:rsid w:val="00D05F95"/>
    <w:rsid w:val="00D1603F"/>
    <w:rsid w:val="00D17EBA"/>
    <w:rsid w:val="00D72599"/>
    <w:rsid w:val="00D73D62"/>
    <w:rsid w:val="00D86884"/>
    <w:rsid w:val="00D874C2"/>
    <w:rsid w:val="00D90DC1"/>
    <w:rsid w:val="00D94198"/>
    <w:rsid w:val="00DA76C6"/>
    <w:rsid w:val="00DC26E4"/>
    <w:rsid w:val="00DC6A32"/>
    <w:rsid w:val="00DE539A"/>
    <w:rsid w:val="00DE70AB"/>
    <w:rsid w:val="00DF39BB"/>
    <w:rsid w:val="00E0500F"/>
    <w:rsid w:val="00E24346"/>
    <w:rsid w:val="00E330A3"/>
    <w:rsid w:val="00E43AEC"/>
    <w:rsid w:val="00E751EA"/>
    <w:rsid w:val="00E8254F"/>
    <w:rsid w:val="00E8291B"/>
    <w:rsid w:val="00E94EF3"/>
    <w:rsid w:val="00EA1874"/>
    <w:rsid w:val="00EA538C"/>
    <w:rsid w:val="00EB378E"/>
    <w:rsid w:val="00EB7390"/>
    <w:rsid w:val="00EC0263"/>
    <w:rsid w:val="00EC4B01"/>
    <w:rsid w:val="00ED40CE"/>
    <w:rsid w:val="00ED70D2"/>
    <w:rsid w:val="00EE4909"/>
    <w:rsid w:val="00EE56A6"/>
    <w:rsid w:val="00EE582B"/>
    <w:rsid w:val="00F407F1"/>
    <w:rsid w:val="00F46D37"/>
    <w:rsid w:val="00F55D59"/>
    <w:rsid w:val="00F6483D"/>
    <w:rsid w:val="00F72D1B"/>
    <w:rsid w:val="00F826AB"/>
    <w:rsid w:val="00F92580"/>
    <w:rsid w:val="00FB6778"/>
    <w:rsid w:val="00FD325F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52E3B"/>
    <w:rsid w:val="000F1FC1"/>
    <w:rsid w:val="001402ED"/>
    <w:rsid w:val="00251D27"/>
    <w:rsid w:val="00381EF4"/>
    <w:rsid w:val="00555B06"/>
    <w:rsid w:val="00626048"/>
    <w:rsid w:val="00925B74"/>
    <w:rsid w:val="00A7018A"/>
    <w:rsid w:val="00B56E76"/>
    <w:rsid w:val="00D20DD1"/>
    <w:rsid w:val="00D6463A"/>
    <w:rsid w:val="00DE539A"/>
    <w:rsid w:val="00E676F0"/>
    <w:rsid w:val="00EA538C"/>
    <w:rsid w:val="00F4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K2/23372/23</vt:lpstr>
    </vt:vector>
  </TitlesOfParts>
  <Company>Microsoft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K1/7299/26</dc:title>
  <dc:subject>UD-II-WAB.6730.178.2026.MSM)</dc:subject>
  <dc:creator>Kasia</dc:creator>
  <cp:lastModifiedBy>Smolińska Maryla</cp:lastModifiedBy>
  <cp:revision>26</cp:revision>
  <cp:lastPrinted>2025-12-02T09:03:00Z</cp:lastPrinted>
  <dcterms:created xsi:type="dcterms:W3CDTF">2023-10-24T12:25:00Z</dcterms:created>
  <dcterms:modified xsi:type="dcterms:W3CDTF">2026-10-07T09:31:00Z</dcterms:modified>
  <cp:contentStatus/>
</cp:coreProperties>
</file>