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19950" w14:textId="37F97481" w:rsidR="00FB0C48" w:rsidRPr="00666FAA" w:rsidRDefault="00FB0C48" w:rsidP="001331B0">
      <w:pPr>
        <w:pStyle w:val="Tytu"/>
        <w:spacing w:after="0"/>
        <w:rPr>
          <w:rFonts w:cs="Calibri"/>
          <w:spacing w:val="0"/>
          <w:szCs w:val="22"/>
        </w:rPr>
      </w:pPr>
      <w:r w:rsidRPr="00666FAA">
        <w:rPr>
          <w:rFonts w:cs="Calibri"/>
          <w:spacing w:val="0"/>
          <w:szCs w:val="22"/>
        </w:rPr>
        <w:t>Tekst ujednolicony</w:t>
      </w:r>
    </w:p>
    <w:p w14:paraId="0C34EA82" w14:textId="47992529" w:rsidR="00FB0C48" w:rsidRPr="00666FAA" w:rsidRDefault="00FB0C48" w:rsidP="00227729">
      <w:pPr>
        <w:rPr>
          <w:rFonts w:cs="Calibri"/>
          <w:szCs w:val="22"/>
        </w:rPr>
      </w:pPr>
      <w:r w:rsidRPr="00666FAA">
        <w:rPr>
          <w:rFonts w:cs="Calibri"/>
          <w:color w:val="000000"/>
          <w:szCs w:val="22"/>
          <w:lang w:eastAsia="zh-CN" w:bidi="hi-IN"/>
        </w:rPr>
        <w:t>uchwały nr 797/2025 Zarządu Dzielnicy Bielany m.st. Warszawy z dnia 26 sierpnia 202</w:t>
      </w:r>
      <w:r w:rsidR="00DE075E" w:rsidRPr="00666FAA">
        <w:rPr>
          <w:rFonts w:cs="Calibri"/>
          <w:color w:val="000000"/>
          <w:szCs w:val="22"/>
          <w:lang w:eastAsia="zh-CN" w:bidi="hi-IN"/>
        </w:rPr>
        <w:t>5</w:t>
      </w:r>
      <w:r w:rsidRPr="00666FAA">
        <w:rPr>
          <w:rFonts w:cs="Calibri"/>
          <w:color w:val="000000"/>
          <w:szCs w:val="22"/>
          <w:lang w:eastAsia="zh-CN" w:bidi="hi-IN"/>
        </w:rPr>
        <w:t xml:space="preserve"> r.</w:t>
      </w:r>
      <w:r w:rsidR="006C25EA" w:rsidRPr="00666FAA">
        <w:rPr>
          <w:rFonts w:cs="Calibri"/>
          <w:color w:val="000000"/>
          <w:szCs w:val="22"/>
          <w:lang w:eastAsia="zh-CN" w:bidi="hi-IN"/>
        </w:rPr>
        <w:t xml:space="preserve"> </w:t>
      </w:r>
      <w:r w:rsidRPr="00666FAA">
        <w:rPr>
          <w:rFonts w:cs="Calibri"/>
          <w:color w:val="000000"/>
          <w:szCs w:val="22"/>
          <w:lang w:eastAsia="zh-CN" w:bidi="hi-IN"/>
        </w:rPr>
        <w:t xml:space="preserve">w sprawie nadania Regulaminu </w:t>
      </w:r>
      <w:r w:rsidR="00DE075E" w:rsidRPr="00666FAA">
        <w:rPr>
          <w:rFonts w:cs="Calibri"/>
          <w:color w:val="000000"/>
          <w:szCs w:val="22"/>
          <w:lang w:eastAsia="zh-CN" w:bidi="hi-IN"/>
        </w:rPr>
        <w:t>Konkursu</w:t>
      </w:r>
      <w:r w:rsidRPr="00666FAA">
        <w:rPr>
          <w:rFonts w:cs="Calibri"/>
          <w:color w:val="000000"/>
          <w:szCs w:val="22"/>
          <w:lang w:eastAsia="zh-CN" w:bidi="hi-IN"/>
        </w:rPr>
        <w:t xml:space="preserve"> </w:t>
      </w:r>
      <w:r w:rsidR="00DE075E" w:rsidRPr="00666FAA">
        <w:rPr>
          <w:rFonts w:cs="Calibri"/>
          <w:color w:val="000000"/>
          <w:szCs w:val="22"/>
          <w:lang w:eastAsia="zh-CN" w:bidi="hi-IN"/>
        </w:rPr>
        <w:t>„</w:t>
      </w:r>
      <w:r w:rsidRPr="00666FAA">
        <w:rPr>
          <w:rFonts w:cs="Calibri"/>
          <w:color w:val="000000"/>
          <w:szCs w:val="22"/>
          <w:lang w:eastAsia="zh-CN" w:bidi="hi-IN"/>
        </w:rPr>
        <w:t>Bielańsk</w:t>
      </w:r>
      <w:r w:rsidR="00DE075E" w:rsidRPr="00666FAA">
        <w:rPr>
          <w:rFonts w:cs="Calibri"/>
          <w:color w:val="000000"/>
          <w:szCs w:val="22"/>
          <w:lang w:eastAsia="zh-CN" w:bidi="hi-IN"/>
        </w:rPr>
        <w:t>i</w:t>
      </w:r>
      <w:r w:rsidRPr="00666FAA">
        <w:rPr>
          <w:rFonts w:cs="Calibri"/>
          <w:color w:val="000000"/>
          <w:szCs w:val="22"/>
          <w:lang w:eastAsia="zh-CN" w:bidi="hi-IN"/>
        </w:rPr>
        <w:t xml:space="preserve"> Wolontariusz Roku</w:t>
      </w:r>
      <w:r w:rsidR="00DE075E" w:rsidRPr="00666FAA">
        <w:rPr>
          <w:rFonts w:cs="Calibri"/>
          <w:color w:val="000000"/>
          <w:szCs w:val="22"/>
          <w:lang w:eastAsia="zh-CN" w:bidi="hi-IN"/>
        </w:rPr>
        <w:t>”</w:t>
      </w:r>
      <w:r w:rsidR="001331B0" w:rsidRPr="00666FAA">
        <w:rPr>
          <w:rFonts w:cs="Calibri"/>
          <w:color w:val="000000"/>
          <w:szCs w:val="22"/>
          <w:lang w:eastAsia="zh-CN" w:bidi="hi-IN"/>
        </w:rPr>
        <w:t>,</w:t>
      </w:r>
      <w:r w:rsidRPr="00666FAA">
        <w:rPr>
          <w:rFonts w:cs="Calibri"/>
          <w:color w:val="000000"/>
          <w:szCs w:val="22"/>
          <w:lang w:eastAsia="zh-CN" w:bidi="hi-IN"/>
        </w:rPr>
        <w:t xml:space="preserve"> </w:t>
      </w:r>
      <w:r w:rsidRPr="00666FAA">
        <w:rPr>
          <w:rFonts w:cs="Calibri"/>
          <w:color w:val="000000"/>
          <w:szCs w:val="22"/>
        </w:rPr>
        <w:t xml:space="preserve">uwzględniający zmiany wprowadzone </w:t>
      </w:r>
      <w:r w:rsidRPr="00666FAA">
        <w:rPr>
          <w:rFonts w:cs="Calibri"/>
          <w:color w:val="000000"/>
          <w:szCs w:val="22"/>
          <w:lang w:eastAsia="zh-CN" w:bidi="hi-IN"/>
        </w:rPr>
        <w:t xml:space="preserve">uchwałą nr </w:t>
      </w:r>
      <w:r w:rsidR="006C25EA" w:rsidRPr="00666FAA">
        <w:rPr>
          <w:rFonts w:cs="Calibri"/>
          <w:bCs/>
          <w:color w:val="000000"/>
          <w:szCs w:val="22"/>
          <w:lang w:eastAsia="zh-CN" w:bidi="hi-IN"/>
        </w:rPr>
        <w:t>837</w:t>
      </w:r>
      <w:r w:rsidRPr="00666FAA">
        <w:rPr>
          <w:rFonts w:cs="Calibri"/>
          <w:bCs/>
          <w:color w:val="000000"/>
          <w:szCs w:val="22"/>
          <w:lang w:eastAsia="zh-CN" w:bidi="hi-IN"/>
        </w:rPr>
        <w:t xml:space="preserve">/2026 Zarządu Dzielnicy Bielany m.st. Warszawy z dnia </w:t>
      </w:r>
      <w:r w:rsidR="006C25EA" w:rsidRPr="00666FAA">
        <w:rPr>
          <w:rFonts w:cs="Calibri"/>
          <w:bCs/>
          <w:color w:val="000000"/>
          <w:szCs w:val="22"/>
          <w:lang w:eastAsia="zh-CN" w:bidi="hi-IN"/>
        </w:rPr>
        <w:t xml:space="preserve">26 sierpnia </w:t>
      </w:r>
      <w:r w:rsidRPr="00666FAA">
        <w:rPr>
          <w:rFonts w:cs="Calibri"/>
          <w:bCs/>
          <w:color w:val="000000"/>
          <w:szCs w:val="22"/>
          <w:lang w:eastAsia="zh-CN" w:bidi="hi-IN"/>
        </w:rPr>
        <w:t>2026 r.</w:t>
      </w:r>
      <w:r w:rsidR="001331B0" w:rsidRPr="00666FAA">
        <w:rPr>
          <w:rFonts w:cs="Calibri"/>
          <w:bCs/>
          <w:color w:val="000000"/>
          <w:szCs w:val="22"/>
          <w:lang w:eastAsia="zh-CN" w:bidi="hi-IN"/>
        </w:rPr>
        <w:t xml:space="preserve"> oraz uchwałą nr 1060/2026 Zarządu Dzielnicy Bielany m.st. Warszawy z dnia 28 października 2026 r.</w:t>
      </w:r>
    </w:p>
    <w:p w14:paraId="76C9AA24" w14:textId="69A8CFB3" w:rsidR="00C724A5" w:rsidRPr="00666FAA" w:rsidRDefault="00C724A5" w:rsidP="00227729">
      <w:pPr>
        <w:pStyle w:val="Tytu"/>
        <w:rPr>
          <w:rFonts w:cs="Calibri"/>
          <w:b w:val="0"/>
          <w:spacing w:val="0"/>
          <w:szCs w:val="22"/>
        </w:rPr>
      </w:pPr>
      <w:r w:rsidRPr="00666FAA">
        <w:rPr>
          <w:rFonts w:cs="Calibri"/>
          <w:spacing w:val="0"/>
          <w:szCs w:val="22"/>
        </w:rPr>
        <w:t>UCHWAŁA</w:t>
      </w:r>
      <w:r w:rsidR="007837B3" w:rsidRPr="00666FAA">
        <w:rPr>
          <w:rFonts w:cs="Calibri"/>
          <w:spacing w:val="0"/>
          <w:szCs w:val="22"/>
        </w:rPr>
        <w:t xml:space="preserve"> NR </w:t>
      </w:r>
      <w:r w:rsidR="00F464A2" w:rsidRPr="00666FAA">
        <w:rPr>
          <w:rFonts w:cs="Calibri"/>
          <w:spacing w:val="0"/>
          <w:szCs w:val="22"/>
        </w:rPr>
        <w:t>797</w:t>
      </w:r>
      <w:r w:rsidR="00A46BDA" w:rsidRPr="00666FAA">
        <w:rPr>
          <w:rFonts w:cs="Calibri"/>
          <w:spacing w:val="0"/>
          <w:szCs w:val="22"/>
        </w:rPr>
        <w:t>/202</w:t>
      </w:r>
      <w:r w:rsidR="00F75194" w:rsidRPr="00666FAA">
        <w:rPr>
          <w:rFonts w:cs="Calibri"/>
          <w:spacing w:val="0"/>
          <w:szCs w:val="22"/>
        </w:rPr>
        <w:t>5</w:t>
      </w:r>
    </w:p>
    <w:p w14:paraId="31912EDA" w14:textId="77777777" w:rsidR="00C724A5" w:rsidRPr="00666FAA" w:rsidRDefault="00C724A5" w:rsidP="00227729">
      <w:pPr>
        <w:pStyle w:val="Tytu"/>
        <w:rPr>
          <w:rFonts w:cs="Calibri"/>
          <w:b w:val="0"/>
          <w:spacing w:val="0"/>
          <w:szCs w:val="22"/>
        </w:rPr>
      </w:pPr>
      <w:r w:rsidRPr="00666FAA">
        <w:rPr>
          <w:rFonts w:cs="Calibri"/>
          <w:spacing w:val="0"/>
          <w:szCs w:val="22"/>
        </w:rPr>
        <w:t>ZARZĄDU DZIELNICY BIELANY MIASTA STOŁECZNEGO WARSZAWY</w:t>
      </w:r>
    </w:p>
    <w:p w14:paraId="6F3B3673" w14:textId="08653C2F" w:rsidR="00462E29" w:rsidRPr="00666FAA" w:rsidRDefault="0077165A" w:rsidP="00227729">
      <w:pPr>
        <w:pStyle w:val="Tytu"/>
        <w:rPr>
          <w:rFonts w:cs="Calibri"/>
          <w:spacing w:val="0"/>
          <w:szCs w:val="22"/>
        </w:rPr>
      </w:pPr>
      <w:r w:rsidRPr="00666FAA">
        <w:rPr>
          <w:rFonts w:cs="Calibri"/>
          <w:spacing w:val="0"/>
          <w:szCs w:val="22"/>
        </w:rPr>
        <w:t>z dnia</w:t>
      </w:r>
      <w:r w:rsidR="00710C33" w:rsidRPr="00666FAA">
        <w:rPr>
          <w:rFonts w:cs="Calibri"/>
          <w:spacing w:val="0"/>
          <w:szCs w:val="22"/>
        </w:rPr>
        <w:t xml:space="preserve"> 26 sierpnia </w:t>
      </w:r>
      <w:r w:rsidR="00C724A5" w:rsidRPr="00666FAA">
        <w:rPr>
          <w:rFonts w:cs="Calibri"/>
          <w:spacing w:val="0"/>
          <w:szCs w:val="22"/>
        </w:rPr>
        <w:t>20</w:t>
      </w:r>
      <w:r w:rsidR="00F75194" w:rsidRPr="00666FAA">
        <w:rPr>
          <w:rFonts w:cs="Calibri"/>
          <w:spacing w:val="0"/>
          <w:szCs w:val="22"/>
        </w:rPr>
        <w:t>25</w:t>
      </w:r>
      <w:r w:rsidR="00C724A5" w:rsidRPr="00666FAA">
        <w:rPr>
          <w:rFonts w:cs="Calibri"/>
          <w:spacing w:val="0"/>
          <w:szCs w:val="22"/>
        </w:rPr>
        <w:t xml:space="preserve"> r.</w:t>
      </w:r>
    </w:p>
    <w:p w14:paraId="231054B6" w14:textId="4E998ACF" w:rsidR="00870084" w:rsidRPr="00666FAA" w:rsidRDefault="001B39C4" w:rsidP="00227729">
      <w:pPr>
        <w:jc w:val="center"/>
        <w:rPr>
          <w:rFonts w:eastAsiaTheme="minorEastAsia" w:cs="Calibri"/>
          <w:color w:val="000000"/>
          <w:szCs w:val="22"/>
        </w:rPr>
      </w:pPr>
      <w:r w:rsidRPr="00666FAA">
        <w:rPr>
          <w:rFonts w:cs="Calibri"/>
          <w:b/>
          <w:bCs/>
          <w:color w:val="000000"/>
          <w:szCs w:val="22"/>
        </w:rPr>
        <w:t xml:space="preserve">w sprawie </w:t>
      </w:r>
      <w:r w:rsidR="00F21604" w:rsidRPr="00666FAA">
        <w:rPr>
          <w:rFonts w:cs="Calibri"/>
          <w:b/>
          <w:bCs/>
          <w:color w:val="000000"/>
          <w:szCs w:val="22"/>
        </w:rPr>
        <w:t xml:space="preserve">nadania Regulaminu </w:t>
      </w:r>
      <w:r w:rsidR="00F75194" w:rsidRPr="00666FAA">
        <w:rPr>
          <w:rFonts w:cs="Calibri"/>
          <w:b/>
          <w:bCs/>
          <w:color w:val="000000"/>
          <w:szCs w:val="22"/>
        </w:rPr>
        <w:t>Konkursu „Bielański Wolontariusz</w:t>
      </w:r>
      <w:r w:rsidR="00F21604" w:rsidRPr="00666FAA">
        <w:rPr>
          <w:rFonts w:cs="Calibri"/>
          <w:b/>
          <w:bCs/>
          <w:color w:val="000000"/>
          <w:szCs w:val="22"/>
        </w:rPr>
        <w:t xml:space="preserve"> Roku</w:t>
      </w:r>
      <w:r w:rsidR="00F75194" w:rsidRPr="00666FAA">
        <w:rPr>
          <w:rFonts w:cs="Calibri"/>
          <w:b/>
          <w:bCs/>
          <w:color w:val="000000"/>
          <w:szCs w:val="22"/>
        </w:rPr>
        <w:t>”</w:t>
      </w:r>
    </w:p>
    <w:p w14:paraId="6355DB25" w14:textId="6177104A" w:rsidR="00F21604" w:rsidRPr="00666FAA" w:rsidRDefault="00F21604" w:rsidP="00227729">
      <w:pPr>
        <w:widowControl w:val="0"/>
        <w:autoSpaceDN w:val="0"/>
        <w:adjustRightInd w:val="0"/>
        <w:ind w:firstLine="567"/>
        <w:rPr>
          <w:rFonts w:cs="Calibri"/>
          <w:color w:val="000000"/>
          <w:szCs w:val="22"/>
          <w:lang w:eastAsia="zh-CN" w:bidi="hi-IN"/>
        </w:rPr>
      </w:pPr>
      <w:r w:rsidRPr="00666FAA">
        <w:rPr>
          <w:rFonts w:cs="Calibri"/>
          <w:color w:val="000000"/>
          <w:szCs w:val="22"/>
          <w:lang w:eastAsia="zh-CN" w:bidi="hi-IN"/>
        </w:rPr>
        <w:t>Na podstawie art. 7 ust. 1 pkt 19 ustawy z dnia 8 marca 1990 r. o samorządzie gminnym</w:t>
      </w:r>
      <w:r w:rsidR="005D42BD" w:rsidRPr="00666FAA">
        <w:rPr>
          <w:rFonts w:cs="Calibri"/>
          <w:color w:val="000000"/>
          <w:szCs w:val="22"/>
          <w:lang w:eastAsia="zh-CN" w:bidi="hi-IN"/>
        </w:rPr>
        <w:t xml:space="preserve"> </w:t>
      </w:r>
      <w:r w:rsidRPr="00666FAA">
        <w:rPr>
          <w:rFonts w:cs="Calibri"/>
          <w:color w:val="000000"/>
          <w:szCs w:val="22"/>
          <w:lang w:eastAsia="zh-CN" w:bidi="hi-IN"/>
        </w:rPr>
        <w:t>(Dz.</w:t>
      </w:r>
      <w:r w:rsidR="005D42BD" w:rsidRPr="00666FAA">
        <w:rPr>
          <w:rFonts w:cs="Calibri"/>
          <w:color w:val="000000"/>
          <w:szCs w:val="22"/>
          <w:lang w:eastAsia="zh-CN" w:bidi="hi-IN"/>
        </w:rPr>
        <w:t> </w:t>
      </w:r>
      <w:r w:rsidRPr="00666FAA">
        <w:rPr>
          <w:rFonts w:cs="Calibri"/>
          <w:color w:val="000000"/>
          <w:szCs w:val="22"/>
          <w:lang w:eastAsia="zh-CN" w:bidi="hi-IN"/>
        </w:rPr>
        <w:t>U.</w:t>
      </w:r>
      <w:r w:rsidR="005D42BD" w:rsidRPr="00666FAA">
        <w:rPr>
          <w:rFonts w:cs="Calibri"/>
          <w:color w:val="000000"/>
          <w:szCs w:val="22"/>
          <w:lang w:eastAsia="zh-CN" w:bidi="hi-IN"/>
        </w:rPr>
        <w:t> </w:t>
      </w:r>
      <w:r w:rsidRPr="00666FAA">
        <w:rPr>
          <w:rFonts w:cs="Calibri"/>
          <w:color w:val="000000"/>
          <w:szCs w:val="22"/>
          <w:lang w:eastAsia="zh-CN" w:bidi="hi-IN"/>
        </w:rPr>
        <w:t xml:space="preserve">z </w:t>
      </w:r>
      <w:r w:rsidR="00710C33" w:rsidRPr="00666FAA">
        <w:rPr>
          <w:rFonts w:cs="Calibri"/>
          <w:color w:val="000000"/>
          <w:szCs w:val="22"/>
          <w:lang w:eastAsia="zh-CN" w:bidi="hi-IN"/>
        </w:rPr>
        <w:t>202</w:t>
      </w:r>
      <w:r w:rsidR="00DE075E" w:rsidRPr="00666FAA">
        <w:rPr>
          <w:rFonts w:cs="Calibri"/>
          <w:color w:val="000000"/>
          <w:szCs w:val="22"/>
          <w:lang w:eastAsia="zh-CN" w:bidi="hi-IN"/>
        </w:rPr>
        <w:t>6</w:t>
      </w:r>
      <w:r w:rsidR="00604342" w:rsidRPr="00666FAA">
        <w:rPr>
          <w:rFonts w:cs="Calibri"/>
          <w:color w:val="000000"/>
          <w:szCs w:val="22"/>
          <w:lang w:eastAsia="zh-CN" w:bidi="hi-IN"/>
        </w:rPr>
        <w:t xml:space="preserve"> r.</w:t>
      </w:r>
      <w:r w:rsidR="009955D4" w:rsidRPr="00666FAA">
        <w:rPr>
          <w:rFonts w:cs="Calibri"/>
          <w:color w:val="000000"/>
          <w:szCs w:val="22"/>
          <w:lang w:eastAsia="zh-CN" w:bidi="hi-IN"/>
        </w:rPr>
        <w:t xml:space="preserve"> poz. </w:t>
      </w:r>
      <w:r w:rsidR="00DE075E" w:rsidRPr="00666FAA">
        <w:rPr>
          <w:rFonts w:cs="Calibri"/>
          <w:szCs w:val="22"/>
        </w:rPr>
        <w:t>662</w:t>
      </w:r>
      <w:r w:rsidR="00604342" w:rsidRPr="00666FAA">
        <w:rPr>
          <w:rFonts w:cs="Calibri"/>
          <w:color w:val="000000"/>
          <w:szCs w:val="22"/>
          <w:lang w:eastAsia="zh-CN" w:bidi="hi-IN"/>
        </w:rPr>
        <w:t>),</w:t>
      </w:r>
      <w:r w:rsidRPr="00666FAA">
        <w:rPr>
          <w:rFonts w:cs="Calibri"/>
          <w:color w:val="000000"/>
          <w:szCs w:val="22"/>
          <w:lang w:eastAsia="zh-CN" w:bidi="hi-IN"/>
        </w:rPr>
        <w:t xml:space="preserve"> art. 1</w:t>
      </w:r>
      <w:r w:rsidR="005D42BD" w:rsidRPr="00666FAA">
        <w:rPr>
          <w:rFonts w:cs="Calibri"/>
          <w:color w:val="000000"/>
          <w:szCs w:val="22"/>
          <w:lang w:eastAsia="zh-CN" w:bidi="hi-IN"/>
        </w:rPr>
        <w:t xml:space="preserve">1 ust. 2 pkt 7 ustawy z dnia 15 </w:t>
      </w:r>
      <w:r w:rsidR="00A7314F" w:rsidRPr="00666FAA">
        <w:rPr>
          <w:rFonts w:cs="Calibri"/>
          <w:color w:val="000000"/>
          <w:szCs w:val="22"/>
          <w:lang w:eastAsia="zh-CN" w:bidi="hi-IN"/>
        </w:rPr>
        <w:t xml:space="preserve">marca 2002 r. o </w:t>
      </w:r>
      <w:r w:rsidRPr="00666FAA">
        <w:rPr>
          <w:rFonts w:cs="Calibri"/>
          <w:color w:val="000000"/>
          <w:szCs w:val="22"/>
          <w:lang w:eastAsia="zh-CN" w:bidi="hi-IN"/>
        </w:rPr>
        <w:t>ustroju miasta stołecz</w:t>
      </w:r>
      <w:r w:rsidR="001C3662" w:rsidRPr="00666FAA">
        <w:rPr>
          <w:rFonts w:cs="Calibri"/>
          <w:color w:val="000000"/>
          <w:szCs w:val="22"/>
          <w:lang w:eastAsia="zh-CN" w:bidi="hi-IN"/>
        </w:rPr>
        <w:t>nego Warszawy (Dz. U. z 2018 r.</w:t>
      </w:r>
      <w:r w:rsidRPr="00666FAA">
        <w:rPr>
          <w:rFonts w:cs="Calibri"/>
          <w:color w:val="000000"/>
          <w:szCs w:val="22"/>
          <w:lang w:eastAsia="zh-CN" w:bidi="hi-IN"/>
        </w:rPr>
        <w:t xml:space="preserve"> </w:t>
      </w:r>
      <w:r w:rsidR="00604342" w:rsidRPr="00666FAA">
        <w:rPr>
          <w:rFonts w:cs="Calibri"/>
          <w:color w:val="000000"/>
          <w:szCs w:val="22"/>
          <w:lang w:eastAsia="zh-CN" w:bidi="hi-IN"/>
        </w:rPr>
        <w:t>poz. 1817),</w:t>
      </w:r>
      <w:r w:rsidR="001C3662" w:rsidRPr="00666FAA">
        <w:rPr>
          <w:rFonts w:cs="Calibri"/>
          <w:color w:val="000000"/>
          <w:szCs w:val="22"/>
          <w:lang w:eastAsia="zh-CN" w:bidi="hi-IN"/>
        </w:rPr>
        <w:t xml:space="preserve"> § 27 </w:t>
      </w:r>
      <w:r w:rsidRPr="00666FAA">
        <w:rPr>
          <w:rFonts w:cs="Calibri"/>
          <w:color w:val="000000"/>
          <w:szCs w:val="22"/>
          <w:lang w:eastAsia="zh-CN" w:bidi="hi-IN"/>
        </w:rPr>
        <w:t>uchwa</w:t>
      </w:r>
      <w:r w:rsidR="005D42BD" w:rsidRPr="00666FAA">
        <w:rPr>
          <w:rFonts w:cs="Calibri"/>
          <w:color w:val="000000"/>
          <w:szCs w:val="22"/>
          <w:lang w:eastAsia="zh-CN" w:bidi="hi-IN"/>
        </w:rPr>
        <w:t>ły Nr XLVI/1422/2008 Rady m.st. </w:t>
      </w:r>
      <w:r w:rsidRPr="00666FAA">
        <w:rPr>
          <w:rFonts w:cs="Calibri"/>
          <w:color w:val="000000"/>
          <w:szCs w:val="22"/>
          <w:lang w:eastAsia="zh-CN" w:bidi="hi-IN"/>
        </w:rPr>
        <w:t>Warsz</w:t>
      </w:r>
      <w:r w:rsidR="005D42BD" w:rsidRPr="00666FAA">
        <w:rPr>
          <w:rFonts w:cs="Calibri"/>
          <w:color w:val="000000"/>
          <w:szCs w:val="22"/>
          <w:lang w:eastAsia="zh-CN" w:bidi="hi-IN"/>
        </w:rPr>
        <w:t xml:space="preserve">awy z dnia 18 grudnia 2008 r. w </w:t>
      </w:r>
      <w:r w:rsidRPr="00666FAA">
        <w:rPr>
          <w:rFonts w:cs="Calibri"/>
          <w:color w:val="000000"/>
          <w:szCs w:val="22"/>
          <w:lang w:eastAsia="zh-CN" w:bidi="hi-IN"/>
        </w:rPr>
        <w:t>sprawie przekazania dzielnicom m.st. Warszawy do wykonywania niektórych zadań i kompetencji m.st. Warszaw</w:t>
      </w:r>
      <w:r w:rsidR="001C3662" w:rsidRPr="00666FAA">
        <w:rPr>
          <w:rFonts w:cs="Calibri"/>
          <w:color w:val="000000"/>
          <w:szCs w:val="22"/>
          <w:lang w:eastAsia="zh-CN" w:bidi="hi-IN"/>
        </w:rPr>
        <w:t xml:space="preserve">y (Dz. Urz. Woj. </w:t>
      </w:r>
      <w:proofErr w:type="spellStart"/>
      <w:r w:rsidR="001C3662" w:rsidRPr="00666FAA">
        <w:rPr>
          <w:rFonts w:cs="Calibri"/>
          <w:color w:val="000000"/>
          <w:szCs w:val="22"/>
          <w:lang w:eastAsia="zh-CN" w:bidi="hi-IN"/>
        </w:rPr>
        <w:t>Maz</w:t>
      </w:r>
      <w:proofErr w:type="spellEnd"/>
      <w:r w:rsidR="001C3662" w:rsidRPr="00666FAA">
        <w:rPr>
          <w:rFonts w:cs="Calibri"/>
          <w:color w:val="000000"/>
          <w:szCs w:val="22"/>
          <w:lang w:eastAsia="zh-CN" w:bidi="hi-IN"/>
        </w:rPr>
        <w:t>. z 2016 r.</w:t>
      </w:r>
      <w:r w:rsidRPr="00666FAA">
        <w:rPr>
          <w:rFonts w:cs="Calibri"/>
          <w:color w:val="000000"/>
          <w:szCs w:val="22"/>
          <w:lang w:eastAsia="zh-CN" w:bidi="hi-IN"/>
        </w:rPr>
        <w:t xml:space="preserve"> poz.</w:t>
      </w:r>
      <w:r w:rsidR="0068660B" w:rsidRPr="00666FAA">
        <w:rPr>
          <w:rFonts w:cs="Calibri"/>
          <w:color w:val="000000"/>
          <w:szCs w:val="22"/>
          <w:lang w:eastAsia="zh-CN" w:bidi="hi-IN"/>
        </w:rPr>
        <w:t> </w:t>
      </w:r>
      <w:r w:rsidRPr="00666FAA">
        <w:rPr>
          <w:rFonts w:cs="Calibri"/>
          <w:color w:val="000000"/>
          <w:szCs w:val="22"/>
          <w:lang w:eastAsia="zh-CN" w:bidi="hi-IN"/>
        </w:rPr>
        <w:t>6725) oraz § 50 ust. 1 Statutu Dzielnicy</w:t>
      </w:r>
      <w:r w:rsidR="005D42BD" w:rsidRPr="00666FAA">
        <w:rPr>
          <w:rFonts w:cs="Calibri"/>
          <w:color w:val="000000"/>
          <w:szCs w:val="22"/>
          <w:lang w:eastAsia="zh-CN" w:bidi="hi-IN"/>
        </w:rPr>
        <w:t xml:space="preserve"> Bielany m.st. </w:t>
      </w:r>
      <w:r w:rsidRPr="00666FAA">
        <w:rPr>
          <w:rFonts w:cs="Calibri"/>
          <w:color w:val="000000"/>
          <w:szCs w:val="22"/>
          <w:lang w:eastAsia="zh-CN" w:bidi="hi-IN"/>
        </w:rPr>
        <w:t>Warszawy</w:t>
      </w:r>
      <w:r w:rsidR="001C3662" w:rsidRPr="00666FAA">
        <w:rPr>
          <w:rFonts w:cs="Calibri"/>
          <w:color w:val="000000"/>
          <w:szCs w:val="22"/>
          <w:lang w:eastAsia="zh-CN" w:bidi="hi-IN"/>
        </w:rPr>
        <w:t>,</w:t>
      </w:r>
      <w:r w:rsidRPr="00666FAA">
        <w:rPr>
          <w:rFonts w:cs="Calibri"/>
          <w:color w:val="000000"/>
          <w:szCs w:val="22"/>
          <w:lang w:eastAsia="zh-CN" w:bidi="hi-IN"/>
        </w:rPr>
        <w:t xml:space="preserve"> stanowiącego załącznik nr 3 do uchwały Nr LXX/2182/2010 Rady m.st. Warszawy z dnia 14 stycznia 2010 r. (Dz. Urz. Woj. </w:t>
      </w:r>
      <w:proofErr w:type="spellStart"/>
      <w:r w:rsidRPr="00666FAA">
        <w:rPr>
          <w:rFonts w:cs="Calibri"/>
          <w:color w:val="000000"/>
          <w:szCs w:val="22"/>
          <w:lang w:eastAsia="zh-CN" w:bidi="hi-IN"/>
        </w:rPr>
        <w:t>Maz</w:t>
      </w:r>
      <w:proofErr w:type="spellEnd"/>
      <w:r w:rsidRPr="00666FAA">
        <w:rPr>
          <w:rFonts w:cs="Calibri"/>
          <w:color w:val="000000"/>
          <w:szCs w:val="22"/>
          <w:lang w:eastAsia="zh-CN" w:bidi="hi-IN"/>
        </w:rPr>
        <w:t>.</w:t>
      </w:r>
      <w:r w:rsidR="001C3662" w:rsidRPr="00666FAA">
        <w:rPr>
          <w:rFonts w:cs="Calibri"/>
          <w:color w:val="000000"/>
          <w:szCs w:val="22"/>
          <w:lang w:eastAsia="zh-CN" w:bidi="hi-IN"/>
        </w:rPr>
        <w:t xml:space="preserve"> </w:t>
      </w:r>
      <w:r w:rsidR="006E78B3" w:rsidRPr="00666FAA">
        <w:rPr>
          <w:rFonts w:cs="Calibri"/>
          <w:color w:val="000000"/>
          <w:szCs w:val="22"/>
          <w:lang w:eastAsia="zh-CN" w:bidi="hi-IN"/>
        </w:rPr>
        <w:t>z</w:t>
      </w:r>
      <w:r w:rsidR="001C3662" w:rsidRPr="00666FAA">
        <w:rPr>
          <w:rFonts w:cs="Calibri"/>
          <w:color w:val="000000"/>
          <w:szCs w:val="22"/>
          <w:lang w:eastAsia="zh-CN" w:bidi="hi-IN"/>
        </w:rPr>
        <w:t> </w:t>
      </w:r>
      <w:r w:rsidR="006E78B3" w:rsidRPr="00666FAA">
        <w:rPr>
          <w:rFonts w:cs="Calibri"/>
          <w:color w:val="000000"/>
          <w:szCs w:val="22"/>
          <w:lang w:eastAsia="zh-CN" w:bidi="hi-IN"/>
        </w:rPr>
        <w:t>2022</w:t>
      </w:r>
      <w:r w:rsidR="001C3662" w:rsidRPr="00666FAA">
        <w:rPr>
          <w:rFonts w:cs="Calibri"/>
          <w:color w:val="000000"/>
          <w:szCs w:val="22"/>
          <w:lang w:eastAsia="zh-CN" w:bidi="hi-IN"/>
        </w:rPr>
        <w:t> </w:t>
      </w:r>
      <w:r w:rsidR="006E78B3" w:rsidRPr="00666FAA">
        <w:rPr>
          <w:rFonts w:cs="Calibri"/>
          <w:color w:val="000000"/>
          <w:szCs w:val="22"/>
          <w:lang w:eastAsia="zh-CN" w:bidi="hi-IN"/>
        </w:rPr>
        <w:t>r. poz. 9305</w:t>
      </w:r>
      <w:r w:rsidRPr="00666FAA">
        <w:rPr>
          <w:rFonts w:cs="Calibri"/>
          <w:color w:val="000000"/>
          <w:szCs w:val="22"/>
          <w:lang w:eastAsia="zh-CN" w:bidi="hi-IN"/>
        </w:rPr>
        <w:t>) uchwala się, co następuje:</w:t>
      </w:r>
    </w:p>
    <w:p w14:paraId="377835AF" w14:textId="77777777" w:rsidR="00F75194" w:rsidRPr="00666FAA" w:rsidRDefault="00F21604" w:rsidP="00227729">
      <w:pPr>
        <w:ind w:firstLine="567"/>
        <w:rPr>
          <w:rFonts w:cs="Calibri"/>
          <w:color w:val="000000"/>
          <w:szCs w:val="22"/>
          <w:lang w:eastAsia="zh-CN" w:bidi="hi-IN"/>
        </w:rPr>
      </w:pPr>
      <w:r w:rsidRPr="00666FAA">
        <w:rPr>
          <w:rFonts w:cs="Calibri"/>
          <w:b/>
          <w:color w:val="000000"/>
          <w:szCs w:val="22"/>
          <w:lang w:eastAsia="zh-CN" w:bidi="hi-IN"/>
        </w:rPr>
        <w:t>§ 1.</w:t>
      </w:r>
      <w:r w:rsidRPr="00666FAA">
        <w:rPr>
          <w:rFonts w:cs="Calibri"/>
          <w:color w:val="000000"/>
          <w:szCs w:val="22"/>
          <w:lang w:eastAsia="zh-CN" w:bidi="hi-IN"/>
        </w:rPr>
        <w:t xml:space="preserve"> </w:t>
      </w:r>
      <w:r w:rsidR="00F75194" w:rsidRPr="00666FAA">
        <w:rPr>
          <w:rFonts w:cs="Calibri"/>
          <w:color w:val="000000"/>
          <w:szCs w:val="22"/>
          <w:lang w:eastAsia="zh-CN" w:bidi="hi-IN"/>
        </w:rPr>
        <w:t xml:space="preserve">Zarząd Dzielnicy Bielany m.st. Warszawy uchwala Regulamin Konkursu </w:t>
      </w:r>
      <w:r w:rsidR="00F75194" w:rsidRPr="00666FAA">
        <w:rPr>
          <w:rFonts w:cs="Calibri"/>
          <w:bCs/>
          <w:color w:val="000000"/>
          <w:szCs w:val="22"/>
        </w:rPr>
        <w:t>„Bielański Wolontariusz Roku”</w:t>
      </w:r>
      <w:r w:rsidR="00F75194" w:rsidRPr="00666FAA">
        <w:rPr>
          <w:rFonts w:cs="Calibri"/>
          <w:color w:val="000000"/>
          <w:szCs w:val="22"/>
          <w:lang w:eastAsia="zh-CN" w:bidi="hi-IN"/>
        </w:rPr>
        <w:t>.</w:t>
      </w:r>
    </w:p>
    <w:p w14:paraId="1F1ADEC3" w14:textId="65C865A3" w:rsidR="00F75194" w:rsidRPr="00666FAA" w:rsidRDefault="00701069" w:rsidP="00227729">
      <w:pPr>
        <w:ind w:firstLine="567"/>
        <w:rPr>
          <w:rFonts w:cs="Calibri"/>
          <w:color w:val="000000"/>
          <w:szCs w:val="22"/>
          <w:lang w:eastAsia="zh-CN" w:bidi="hi-IN"/>
        </w:rPr>
      </w:pPr>
      <w:r w:rsidRPr="00666FAA">
        <w:rPr>
          <w:rFonts w:eastAsiaTheme="minorHAnsi" w:cs="Calibri"/>
          <w:b/>
          <w:szCs w:val="22"/>
          <w:lang w:eastAsia="en-US"/>
        </w:rPr>
        <w:t>§ 2.</w:t>
      </w:r>
      <w:r w:rsidRPr="00666FAA">
        <w:rPr>
          <w:rFonts w:eastAsiaTheme="minorHAnsi" w:cs="Calibri"/>
          <w:szCs w:val="22"/>
          <w:lang w:eastAsia="en-US"/>
        </w:rPr>
        <w:t xml:space="preserve"> </w:t>
      </w:r>
      <w:r w:rsidR="00F75194" w:rsidRPr="00666FAA">
        <w:rPr>
          <w:rFonts w:eastAsiaTheme="minorHAnsi" w:cs="Calibri"/>
          <w:szCs w:val="22"/>
          <w:lang w:eastAsia="en-US"/>
        </w:rPr>
        <w:t xml:space="preserve">Regulamin </w:t>
      </w:r>
      <w:r w:rsidR="00F75194" w:rsidRPr="00666FAA">
        <w:rPr>
          <w:rFonts w:cs="Calibri"/>
          <w:color w:val="000000"/>
          <w:szCs w:val="22"/>
          <w:lang w:eastAsia="zh-CN" w:bidi="hi-IN"/>
        </w:rPr>
        <w:t xml:space="preserve">Konkursu </w:t>
      </w:r>
      <w:r w:rsidR="00F75194" w:rsidRPr="00666FAA">
        <w:rPr>
          <w:rFonts w:cs="Calibri"/>
          <w:bCs/>
          <w:color w:val="000000"/>
          <w:szCs w:val="22"/>
        </w:rPr>
        <w:t>„Bielański Wolontariusz Roku”</w:t>
      </w:r>
      <w:r w:rsidR="00F75194" w:rsidRPr="00666FAA">
        <w:rPr>
          <w:rFonts w:cs="Calibri"/>
          <w:color w:val="000000"/>
          <w:szCs w:val="22"/>
          <w:lang w:eastAsia="zh-CN" w:bidi="hi-IN"/>
        </w:rPr>
        <w:t xml:space="preserve"> stanowi załącznik do niniejszej uchwały.</w:t>
      </w:r>
    </w:p>
    <w:p w14:paraId="0DFE7BB7" w14:textId="0B7FE4E0" w:rsidR="007B4B83" w:rsidRPr="00666FAA" w:rsidRDefault="000C4753" w:rsidP="00227729">
      <w:pPr>
        <w:ind w:firstLine="567"/>
        <w:rPr>
          <w:rFonts w:eastAsiaTheme="minorHAnsi" w:cs="Calibri"/>
          <w:szCs w:val="22"/>
          <w:lang w:eastAsia="en-US"/>
        </w:rPr>
      </w:pPr>
      <w:r w:rsidRPr="00666FAA">
        <w:rPr>
          <w:rFonts w:eastAsiaTheme="minorHAnsi" w:cs="Calibri"/>
          <w:b/>
          <w:szCs w:val="22"/>
          <w:lang w:eastAsia="en-US"/>
        </w:rPr>
        <w:t>§ 3.</w:t>
      </w:r>
      <w:r w:rsidRPr="00666FAA">
        <w:rPr>
          <w:rFonts w:eastAsiaTheme="minorHAnsi" w:cs="Calibri"/>
          <w:szCs w:val="22"/>
          <w:lang w:eastAsia="en-US"/>
        </w:rPr>
        <w:t xml:space="preserve"> </w:t>
      </w:r>
      <w:r w:rsidR="007B4B83" w:rsidRPr="00666FAA">
        <w:rPr>
          <w:rFonts w:cs="Calibri"/>
          <w:szCs w:val="22"/>
          <w:lang w:eastAsia="en-US"/>
        </w:rPr>
        <w:t>Wykonanie uchwały powierza się Burmistrzowi Dzielnicy Bielany m.st. Warszawy.</w:t>
      </w:r>
    </w:p>
    <w:p w14:paraId="5A48913A" w14:textId="0A63541E" w:rsidR="00701069" w:rsidRPr="00666FAA" w:rsidRDefault="000C4753" w:rsidP="00227729">
      <w:pPr>
        <w:ind w:firstLine="567"/>
        <w:rPr>
          <w:rFonts w:eastAsiaTheme="minorHAnsi" w:cs="Calibri"/>
          <w:szCs w:val="22"/>
          <w:lang w:eastAsia="en-US"/>
        </w:rPr>
      </w:pPr>
      <w:r w:rsidRPr="00666FAA">
        <w:rPr>
          <w:rFonts w:eastAsiaTheme="minorHAnsi" w:cs="Calibri"/>
          <w:b/>
          <w:szCs w:val="22"/>
          <w:lang w:eastAsia="en-US"/>
        </w:rPr>
        <w:t>§ 4.</w:t>
      </w:r>
      <w:r w:rsidRPr="00666FAA">
        <w:rPr>
          <w:rFonts w:eastAsiaTheme="minorHAnsi" w:cs="Calibri"/>
          <w:szCs w:val="22"/>
          <w:lang w:eastAsia="en-US"/>
        </w:rPr>
        <w:t xml:space="preserve"> </w:t>
      </w:r>
      <w:r w:rsidR="007B4B83" w:rsidRPr="00666FAA">
        <w:rPr>
          <w:rFonts w:eastAsiaTheme="minorHAnsi" w:cs="Calibri"/>
          <w:szCs w:val="22"/>
          <w:lang w:eastAsia="en-US"/>
        </w:rPr>
        <w:t xml:space="preserve">Traci moc uchwała Nr 2056/2020 Zarządu Dzielnicy Bielany m.st. Warszawy z dnia 27 października 2020 r. w sprawie nadania Regulaminu Nagrody Bielańskiego Wolontariusza Roku, </w:t>
      </w:r>
      <w:r w:rsidR="007B4B83" w:rsidRPr="00666FAA">
        <w:rPr>
          <w:rFonts w:cs="Calibri"/>
          <w:szCs w:val="22"/>
        </w:rPr>
        <w:t>zmieniona uchwałą Nr 3045/2021 Zarządu Dzielnicy Bielany m.st. Warszawy z dn</w:t>
      </w:r>
      <w:r w:rsidR="00710C33" w:rsidRPr="00666FAA">
        <w:rPr>
          <w:rFonts w:cs="Calibri"/>
          <w:szCs w:val="22"/>
        </w:rPr>
        <w:t xml:space="preserve">ia 19 października 2021 r., </w:t>
      </w:r>
      <w:r w:rsidR="007B4B83" w:rsidRPr="00666FAA">
        <w:rPr>
          <w:rFonts w:eastAsia="Calibri" w:cs="Calibri"/>
          <w:color w:val="000000"/>
          <w:szCs w:val="22"/>
        </w:rPr>
        <w:t xml:space="preserve">uchwałą </w:t>
      </w:r>
      <w:r w:rsidR="00F41DD9" w:rsidRPr="00666FAA">
        <w:rPr>
          <w:rFonts w:eastAsia="Calibri" w:cs="Calibri"/>
          <w:color w:val="000000"/>
          <w:szCs w:val="22"/>
        </w:rPr>
        <w:t>N</w:t>
      </w:r>
      <w:r w:rsidR="007B4B83" w:rsidRPr="00666FAA">
        <w:rPr>
          <w:rFonts w:eastAsia="Calibri" w:cs="Calibri"/>
          <w:color w:val="000000"/>
          <w:szCs w:val="22"/>
        </w:rPr>
        <w:t xml:space="preserve">r 5243/2023 Zarządu Dzielnicy Bielany m.st. Warszawy z dnia 22 sierpnia 2023 r. oraz </w:t>
      </w:r>
      <w:r w:rsidR="00F41DD9" w:rsidRPr="00666FAA">
        <w:rPr>
          <w:rFonts w:eastAsia="Calibri" w:cs="Calibri"/>
          <w:szCs w:val="22"/>
        </w:rPr>
        <w:t>uchwałą N</w:t>
      </w:r>
      <w:r w:rsidR="007B4B83" w:rsidRPr="00666FAA">
        <w:rPr>
          <w:rFonts w:eastAsia="Calibri" w:cs="Calibri"/>
          <w:szCs w:val="22"/>
        </w:rPr>
        <w:t>r 158/2024 Zarządu Dzielnicy Bielany m.st. W</w:t>
      </w:r>
      <w:r w:rsidR="00F41DD9" w:rsidRPr="00666FAA">
        <w:rPr>
          <w:rFonts w:eastAsia="Calibri" w:cs="Calibri"/>
          <w:szCs w:val="22"/>
        </w:rPr>
        <w:t>arszawy z dnia 27 sierpnia 2024 </w:t>
      </w:r>
      <w:r w:rsidR="007B4B83" w:rsidRPr="00666FAA">
        <w:rPr>
          <w:rFonts w:eastAsia="Calibri" w:cs="Calibri"/>
          <w:szCs w:val="22"/>
        </w:rPr>
        <w:t>r.</w:t>
      </w:r>
    </w:p>
    <w:p w14:paraId="7B4E0A59" w14:textId="0BD706DB" w:rsidR="00FB0C48" w:rsidRPr="00666FAA" w:rsidRDefault="00701069" w:rsidP="00227729">
      <w:pPr>
        <w:ind w:firstLine="567"/>
        <w:rPr>
          <w:rFonts w:eastAsiaTheme="minorHAnsi" w:cs="Calibri"/>
          <w:szCs w:val="22"/>
          <w:lang w:eastAsia="en-US"/>
        </w:rPr>
      </w:pPr>
      <w:r w:rsidRPr="00666FAA">
        <w:rPr>
          <w:rFonts w:eastAsiaTheme="minorHAnsi" w:cs="Calibri"/>
          <w:b/>
          <w:szCs w:val="22"/>
          <w:lang w:eastAsia="en-US"/>
        </w:rPr>
        <w:t>§ </w:t>
      </w:r>
      <w:r w:rsidR="00C33188" w:rsidRPr="00666FAA">
        <w:rPr>
          <w:rFonts w:eastAsiaTheme="minorHAnsi" w:cs="Calibri"/>
          <w:b/>
          <w:szCs w:val="22"/>
          <w:lang w:eastAsia="en-US"/>
        </w:rPr>
        <w:t>5</w:t>
      </w:r>
      <w:r w:rsidRPr="00666FAA">
        <w:rPr>
          <w:rFonts w:eastAsiaTheme="minorHAnsi" w:cs="Calibri"/>
          <w:b/>
          <w:szCs w:val="22"/>
          <w:lang w:eastAsia="en-US"/>
        </w:rPr>
        <w:t>.</w:t>
      </w:r>
      <w:r w:rsidRPr="00666FAA">
        <w:rPr>
          <w:rFonts w:eastAsiaTheme="minorHAnsi" w:cs="Calibri"/>
          <w:szCs w:val="22"/>
          <w:lang w:eastAsia="en-US"/>
        </w:rPr>
        <w:t xml:space="preserve"> 1. Uchwała podlega ogłoszeniu w Biuletynie Informacji Publicznej Miasta Stołecznego Warszawy, na stronie internetowej Urzędu Miasta Stołecznego Warszawy </w:t>
      </w:r>
      <w:hyperlink r:id="rId8" w:history="1">
        <w:r w:rsidRPr="00666FAA">
          <w:rPr>
            <w:rFonts w:eastAsiaTheme="minorHAnsi" w:cs="Calibri"/>
            <w:szCs w:val="22"/>
            <w:lang w:eastAsia="en-US"/>
          </w:rPr>
          <w:t>um.warszawa.pl/</w:t>
        </w:r>
        <w:proofErr w:type="spellStart"/>
        <w:r w:rsidRPr="00666FAA">
          <w:rPr>
            <w:rFonts w:eastAsiaTheme="minorHAnsi" w:cs="Calibri"/>
            <w:szCs w:val="22"/>
            <w:lang w:eastAsia="en-US"/>
          </w:rPr>
          <w:t>waw</w:t>
        </w:r>
        <w:proofErr w:type="spellEnd"/>
        <w:r w:rsidRPr="00666FAA">
          <w:rPr>
            <w:rFonts w:eastAsiaTheme="minorHAnsi" w:cs="Calibri"/>
            <w:szCs w:val="22"/>
            <w:lang w:eastAsia="en-US"/>
          </w:rPr>
          <w:t>/</w:t>
        </w:r>
        <w:proofErr w:type="spellStart"/>
        <w:r w:rsidRPr="00666FAA">
          <w:rPr>
            <w:rFonts w:eastAsiaTheme="minorHAnsi" w:cs="Calibri"/>
            <w:szCs w:val="22"/>
            <w:lang w:eastAsia="en-US"/>
          </w:rPr>
          <w:t>ngo</w:t>
        </w:r>
        <w:proofErr w:type="spellEnd"/>
      </w:hyperlink>
      <w:r w:rsidRPr="00666FAA">
        <w:rPr>
          <w:rFonts w:eastAsiaTheme="minorHAnsi" w:cs="Calibri"/>
          <w:szCs w:val="22"/>
          <w:lang w:eastAsia="en-US"/>
        </w:rPr>
        <w:t xml:space="preserve"> oraz w miejscu przeznaczonym na zamieszczanie ogłoszeń.</w:t>
      </w:r>
    </w:p>
    <w:p w14:paraId="7A98AE27" w14:textId="17544C61" w:rsidR="00F75194" w:rsidRPr="00666FAA" w:rsidRDefault="00701069" w:rsidP="00227729">
      <w:pPr>
        <w:ind w:firstLine="567"/>
        <w:rPr>
          <w:rFonts w:eastAsiaTheme="minorHAnsi" w:cs="Calibri"/>
          <w:szCs w:val="22"/>
          <w:lang w:eastAsia="en-US"/>
        </w:rPr>
      </w:pPr>
      <w:r w:rsidRPr="00666FAA">
        <w:rPr>
          <w:rFonts w:eastAsiaTheme="minorHAnsi" w:cs="Calibri"/>
          <w:szCs w:val="22"/>
          <w:lang w:eastAsia="en-US"/>
        </w:rPr>
        <w:t>2. Uchwała wchodzi w życie z dniem podjęcia.</w:t>
      </w:r>
    </w:p>
    <w:p w14:paraId="0259F2C0" w14:textId="16E18571" w:rsidR="00560869" w:rsidRPr="00666FAA" w:rsidRDefault="00560869" w:rsidP="00227729">
      <w:pPr>
        <w:ind w:left="5670"/>
        <w:contextualSpacing/>
        <w:jc w:val="center"/>
        <w:rPr>
          <w:rFonts w:cs="Calibri"/>
          <w:b/>
          <w:color w:val="000000" w:themeColor="text1"/>
          <w:szCs w:val="22"/>
        </w:rPr>
      </w:pPr>
      <w:r w:rsidRPr="00666FAA">
        <w:rPr>
          <w:rFonts w:cs="Calibri"/>
          <w:b/>
          <w:color w:val="000000" w:themeColor="text1"/>
          <w:szCs w:val="22"/>
        </w:rPr>
        <w:t>Burmistrz</w:t>
      </w:r>
    </w:p>
    <w:p w14:paraId="4FC272CF" w14:textId="77777777" w:rsidR="00560869" w:rsidRPr="00666FAA" w:rsidRDefault="00560869" w:rsidP="00227729">
      <w:pPr>
        <w:ind w:left="5670"/>
        <w:jc w:val="center"/>
        <w:rPr>
          <w:rFonts w:cs="Calibri"/>
          <w:b/>
          <w:color w:val="000000" w:themeColor="text1"/>
          <w:szCs w:val="22"/>
        </w:rPr>
      </w:pPr>
      <w:r w:rsidRPr="00666FAA">
        <w:rPr>
          <w:rFonts w:cs="Calibri"/>
          <w:b/>
          <w:color w:val="000000" w:themeColor="text1"/>
          <w:szCs w:val="22"/>
        </w:rPr>
        <w:t>Dzielnicy Bielany m.st. Warszawy</w:t>
      </w:r>
    </w:p>
    <w:p w14:paraId="678D326E" w14:textId="69727112" w:rsidR="00624570" w:rsidRPr="00666FAA" w:rsidRDefault="005D42BD" w:rsidP="00227729">
      <w:pPr>
        <w:ind w:left="5670"/>
        <w:contextualSpacing/>
        <w:jc w:val="center"/>
        <w:rPr>
          <w:rFonts w:cs="Calibri"/>
          <w:szCs w:val="22"/>
        </w:rPr>
      </w:pPr>
      <w:r w:rsidRPr="00666FAA">
        <w:rPr>
          <w:rFonts w:cs="Calibri"/>
          <w:b/>
          <w:szCs w:val="22"/>
        </w:rPr>
        <w:t>Grzegorz Pietruczuk</w:t>
      </w:r>
    </w:p>
    <w:p w14:paraId="3940E6FC" w14:textId="63089E77" w:rsidR="00C16A12" w:rsidRPr="00666FAA" w:rsidRDefault="00227729" w:rsidP="00227729">
      <w:pPr>
        <w:ind w:left="4956" w:firstLine="6"/>
        <w:contextualSpacing/>
        <w:rPr>
          <w:rFonts w:cs="Calibri"/>
          <w:bCs/>
          <w:szCs w:val="22"/>
        </w:rPr>
      </w:pPr>
      <w:r w:rsidRPr="00666FAA">
        <w:rPr>
          <w:rFonts w:cs="Calibri"/>
          <w:bCs/>
          <w:szCs w:val="22"/>
        </w:rPr>
        <w:lastRenderedPageBreak/>
        <w:t>Załącznik do uchwały nr 797/2025</w:t>
      </w:r>
    </w:p>
    <w:p w14:paraId="09EA16B6" w14:textId="77777777" w:rsidR="00C16A12" w:rsidRPr="00666FAA" w:rsidRDefault="00C16A12" w:rsidP="00227729">
      <w:pPr>
        <w:ind w:left="4956" w:firstLine="6"/>
        <w:contextualSpacing/>
        <w:rPr>
          <w:rFonts w:cs="Calibri"/>
          <w:bCs/>
          <w:szCs w:val="22"/>
        </w:rPr>
      </w:pPr>
      <w:r w:rsidRPr="00666FAA">
        <w:rPr>
          <w:rFonts w:cs="Calibri"/>
          <w:bCs/>
          <w:szCs w:val="22"/>
        </w:rPr>
        <w:t>Zarządu Dzielnicy Bielany m.st. Warszawy</w:t>
      </w:r>
    </w:p>
    <w:p w14:paraId="7475EA54" w14:textId="2B9C01B1" w:rsidR="00C16A12" w:rsidRPr="00666FAA" w:rsidRDefault="00227729" w:rsidP="00227729">
      <w:pPr>
        <w:ind w:left="4956" w:firstLine="6"/>
        <w:rPr>
          <w:rFonts w:cs="Calibri"/>
          <w:bCs/>
          <w:szCs w:val="22"/>
        </w:rPr>
      </w:pPr>
      <w:r w:rsidRPr="00666FAA">
        <w:rPr>
          <w:rFonts w:cs="Calibri"/>
          <w:bCs/>
          <w:szCs w:val="22"/>
        </w:rPr>
        <w:t>z dnia 26.08.2025</w:t>
      </w:r>
      <w:r w:rsidR="00C16A12" w:rsidRPr="00666FAA">
        <w:rPr>
          <w:rFonts w:cs="Calibri"/>
          <w:bCs/>
          <w:szCs w:val="22"/>
        </w:rPr>
        <w:t xml:space="preserve"> r.</w:t>
      </w:r>
    </w:p>
    <w:p w14:paraId="6AAB8AC7" w14:textId="77777777" w:rsidR="00C16A12" w:rsidRPr="00666FAA" w:rsidRDefault="00C16A12" w:rsidP="00227729">
      <w:pPr>
        <w:jc w:val="center"/>
        <w:rPr>
          <w:rFonts w:cs="Calibri"/>
          <w:b/>
          <w:bCs/>
          <w:szCs w:val="22"/>
        </w:rPr>
      </w:pPr>
      <w:r w:rsidRPr="00666FAA">
        <w:rPr>
          <w:rFonts w:cs="Calibri"/>
          <w:b/>
          <w:bCs/>
          <w:szCs w:val="22"/>
        </w:rPr>
        <w:t>Regulamin Konkursu „Bielański Wolontariusz Roku”</w:t>
      </w:r>
    </w:p>
    <w:p w14:paraId="51F7F4A5" w14:textId="77777777" w:rsidR="00C16A12" w:rsidRPr="00666FAA" w:rsidRDefault="00C16A12" w:rsidP="00227729">
      <w:pPr>
        <w:contextualSpacing/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§ 1</w:t>
      </w:r>
    </w:p>
    <w:p w14:paraId="30713D8D" w14:textId="77777777" w:rsidR="00C16A12" w:rsidRPr="00666FAA" w:rsidRDefault="00C16A12" w:rsidP="00227729">
      <w:pPr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Organizator konkursu</w:t>
      </w:r>
    </w:p>
    <w:p w14:paraId="03531B60" w14:textId="77777777" w:rsidR="00C16A12" w:rsidRPr="00666FAA" w:rsidRDefault="00C16A12" w:rsidP="00227729">
      <w:pPr>
        <w:numPr>
          <w:ilvl w:val="0"/>
          <w:numId w:val="17"/>
        </w:numPr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Organizatorem Konkursu „Bielański Wolontariusz Roku”, zwanego dalej „Konkursem” jest Urząd Dzielnicy Bielany m.st. Warszawy.</w:t>
      </w:r>
    </w:p>
    <w:p w14:paraId="264DDA7D" w14:textId="77777777" w:rsidR="00C16A12" w:rsidRPr="00666FAA" w:rsidRDefault="00C16A12" w:rsidP="00227729">
      <w:pPr>
        <w:numPr>
          <w:ilvl w:val="0"/>
          <w:numId w:val="17"/>
        </w:numPr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Tytuł przyznawany w ramach niniejszego konkursu jest wyróżnieniem honorowym, nadawanym corocznie.</w:t>
      </w:r>
    </w:p>
    <w:p w14:paraId="13C3B220" w14:textId="77777777" w:rsidR="00C16A12" w:rsidRPr="00666FAA" w:rsidRDefault="00C16A12" w:rsidP="00227729">
      <w:pPr>
        <w:numPr>
          <w:ilvl w:val="0"/>
          <w:numId w:val="17"/>
        </w:numPr>
        <w:ind w:left="357" w:hanging="357"/>
        <w:rPr>
          <w:rFonts w:cs="Calibri"/>
          <w:szCs w:val="22"/>
        </w:rPr>
      </w:pPr>
      <w:r w:rsidRPr="00666FAA">
        <w:rPr>
          <w:rFonts w:cs="Calibri"/>
          <w:szCs w:val="22"/>
        </w:rPr>
        <w:t>Konkurs finansowany jest ze środków Urzędu Miasta Stołecznego Warszawy.</w:t>
      </w:r>
    </w:p>
    <w:p w14:paraId="55952F65" w14:textId="77777777" w:rsidR="00C16A12" w:rsidRPr="00666FAA" w:rsidRDefault="00C16A12" w:rsidP="00227729">
      <w:pPr>
        <w:contextualSpacing/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§ 2</w:t>
      </w:r>
    </w:p>
    <w:p w14:paraId="57481141" w14:textId="77777777" w:rsidR="00C16A12" w:rsidRPr="00666FAA" w:rsidRDefault="00C16A12" w:rsidP="00227729">
      <w:pPr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Cel Konkursu</w:t>
      </w:r>
    </w:p>
    <w:p w14:paraId="02CAC31C" w14:textId="77777777" w:rsidR="00C16A12" w:rsidRPr="00666FAA" w:rsidRDefault="00C16A12" w:rsidP="00227729">
      <w:pPr>
        <w:numPr>
          <w:ilvl w:val="0"/>
          <w:numId w:val="18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Celem Konkursu jest propagowanie idei wolontariatu oraz wyrażenie podziękowania osobom i podmiotom, które dobrowolnie, ochotniczo i bez wynagrodzenia wykonują świadczenia na rzecz mieszkańców Dzielnicy Bielany m.st. Warszawy.</w:t>
      </w:r>
    </w:p>
    <w:p w14:paraId="37ABAA24" w14:textId="77777777" w:rsidR="00C16A12" w:rsidRPr="00666FAA" w:rsidRDefault="00C16A12" w:rsidP="00227729">
      <w:pPr>
        <w:numPr>
          <w:ilvl w:val="0"/>
          <w:numId w:val="18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Cel konkursu zostanie osiągnięty poprzez wyłonienie i nagrodzenie najlepszych zgłoszonych aplikacji konkursowych.</w:t>
      </w:r>
    </w:p>
    <w:p w14:paraId="4FAAFDEC" w14:textId="77777777" w:rsidR="00C16A12" w:rsidRPr="00666FAA" w:rsidRDefault="00C16A12" w:rsidP="00227729">
      <w:pPr>
        <w:contextualSpacing/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§ 3</w:t>
      </w:r>
    </w:p>
    <w:p w14:paraId="6DDC2537" w14:textId="77777777" w:rsidR="00C16A12" w:rsidRPr="00666FAA" w:rsidRDefault="00C16A12" w:rsidP="00227729">
      <w:pPr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Adresaci Konkursu</w:t>
      </w:r>
    </w:p>
    <w:p w14:paraId="318CB10F" w14:textId="77777777" w:rsidR="00C16A12" w:rsidRPr="00666FAA" w:rsidRDefault="00C16A12" w:rsidP="00227729">
      <w:pPr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Uczestnikami Konkursu mogą być szczególnie wyróżniający się wolontariusze oraz osoby i podmioty działające na rzecz wolontariatu, w tym:</w:t>
      </w:r>
    </w:p>
    <w:p w14:paraId="7D714C82" w14:textId="77777777" w:rsidR="00C16A12" w:rsidRPr="00666FAA" w:rsidRDefault="00C16A12" w:rsidP="00227729">
      <w:pPr>
        <w:numPr>
          <w:ilvl w:val="0"/>
          <w:numId w:val="2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osoby fizyczne prowadzące i nieprowadzące działalności gospodarczej działające w inicjatywach społecznych, organizacjach pozarządowych, placówkach, jednostkach oraz instytucjach z terenu Dzielnicy Bielany m.st. Warszawy;</w:t>
      </w:r>
    </w:p>
    <w:p w14:paraId="7E91230A" w14:textId="77777777" w:rsidR="00C16A12" w:rsidRPr="00666FAA" w:rsidRDefault="00C16A12" w:rsidP="00227729">
      <w:pPr>
        <w:numPr>
          <w:ilvl w:val="0"/>
          <w:numId w:val="29"/>
        </w:numPr>
        <w:ind w:left="357" w:hanging="357"/>
        <w:rPr>
          <w:rFonts w:cs="Calibri"/>
          <w:szCs w:val="22"/>
        </w:rPr>
      </w:pPr>
      <w:r w:rsidRPr="00666FAA">
        <w:rPr>
          <w:rFonts w:cs="Calibri"/>
          <w:szCs w:val="22"/>
        </w:rPr>
        <w:t xml:space="preserve">organizacje, instytucje, placówki, jednostki, realizujące </w:t>
      </w:r>
      <w:proofErr w:type="spellStart"/>
      <w:r w:rsidRPr="00666FAA">
        <w:rPr>
          <w:rFonts w:cs="Calibri"/>
          <w:szCs w:val="22"/>
        </w:rPr>
        <w:t>wolontarystyczne</w:t>
      </w:r>
      <w:proofErr w:type="spellEnd"/>
      <w:r w:rsidRPr="00666FAA">
        <w:rPr>
          <w:rFonts w:cs="Calibri"/>
          <w:szCs w:val="22"/>
        </w:rPr>
        <w:t xml:space="preserve"> działania w Dzielnicy Bielany m.st. Warszawy na rzecz społeczności i środowiska bielańskiego.</w:t>
      </w:r>
    </w:p>
    <w:p w14:paraId="20FA34BD" w14:textId="77777777" w:rsidR="00C16A12" w:rsidRPr="00666FAA" w:rsidRDefault="00C16A12" w:rsidP="00227729">
      <w:pPr>
        <w:contextualSpacing/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§ 4</w:t>
      </w:r>
    </w:p>
    <w:p w14:paraId="39C6051C" w14:textId="77777777" w:rsidR="00C16A12" w:rsidRPr="00666FAA" w:rsidRDefault="00C16A12" w:rsidP="00227729">
      <w:pPr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Warunki uczestnictwa w Konkursie oraz tryb przyznawania wyróżnienia</w:t>
      </w:r>
    </w:p>
    <w:p w14:paraId="7CBEE3D3" w14:textId="77777777" w:rsidR="00C16A12" w:rsidRPr="00666FAA" w:rsidRDefault="00C16A12" w:rsidP="00227729">
      <w:pPr>
        <w:numPr>
          <w:ilvl w:val="0"/>
          <w:numId w:val="19"/>
        </w:numPr>
        <w:ind w:left="360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 xml:space="preserve">Wyróżnienie przyznawane jest wolontariuszom oraz osobom i podmiotom działającym na rzecz wolontariatu, szczególnie wyróżniającym się zaangażowaniem, systematycznością, aktywną postawą, bezinteresownością oraz wrażliwością i poświęceniem. Wymienione cechy powinny mieć charakter trwały, a zaangażowanie w pracę </w:t>
      </w:r>
      <w:proofErr w:type="spellStart"/>
      <w:r w:rsidRPr="00666FAA">
        <w:rPr>
          <w:rFonts w:cs="Calibri"/>
          <w:szCs w:val="22"/>
        </w:rPr>
        <w:t>wolontarystyczną</w:t>
      </w:r>
      <w:proofErr w:type="spellEnd"/>
      <w:r w:rsidRPr="00666FAA">
        <w:rPr>
          <w:rFonts w:cs="Calibri"/>
          <w:szCs w:val="22"/>
        </w:rPr>
        <w:t xml:space="preserve"> nie może być krótsze niż dwa lata (liczone do daty składania wniosków).</w:t>
      </w:r>
    </w:p>
    <w:p w14:paraId="423721FE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Wyróżnienie przyznawane jest w następujących kategoriach:</w:t>
      </w:r>
    </w:p>
    <w:p w14:paraId="581FEF5A" w14:textId="77777777" w:rsidR="00C16A12" w:rsidRPr="00666FAA" w:rsidRDefault="00C16A12" w:rsidP="00227729">
      <w:pPr>
        <w:numPr>
          <w:ilvl w:val="0"/>
          <w:numId w:val="31"/>
        </w:numPr>
        <w:contextualSpacing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Wolontariusz roku</w:t>
      </w:r>
    </w:p>
    <w:p w14:paraId="5C2E46FB" w14:textId="77777777" w:rsidR="00C16A12" w:rsidRPr="00666FAA" w:rsidRDefault="00C16A12" w:rsidP="00227729">
      <w:pPr>
        <w:ind w:left="709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lastRenderedPageBreak/>
        <w:t xml:space="preserve">(wyróżnienie przyznawane jest osobom fizycznym nieprowadzącym działalności gospodarczej, wyróżniającym się zaangażowaniem, aktywnością oraz oddaniem i wrażliwością w pracy </w:t>
      </w:r>
      <w:proofErr w:type="spellStart"/>
      <w:r w:rsidRPr="00666FAA">
        <w:rPr>
          <w:rFonts w:cs="Calibri"/>
          <w:szCs w:val="22"/>
        </w:rPr>
        <w:t>wolontarystycznej</w:t>
      </w:r>
      <w:proofErr w:type="spellEnd"/>
      <w:r w:rsidRPr="00666FAA">
        <w:rPr>
          <w:rFonts w:cs="Calibri"/>
          <w:szCs w:val="22"/>
        </w:rPr>
        <w:t xml:space="preserve"> na rzecz potrzebujących);</w:t>
      </w:r>
    </w:p>
    <w:p w14:paraId="7665EB9D" w14:textId="77777777" w:rsidR="00C16A12" w:rsidRPr="00666FAA" w:rsidRDefault="00C16A12" w:rsidP="00227729">
      <w:pPr>
        <w:numPr>
          <w:ilvl w:val="0"/>
          <w:numId w:val="31"/>
        </w:numPr>
        <w:contextualSpacing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Koordynator roku</w:t>
      </w:r>
    </w:p>
    <w:p w14:paraId="3F0CDD79" w14:textId="77777777" w:rsidR="00C16A12" w:rsidRPr="00666FAA" w:rsidRDefault="00C16A12" w:rsidP="00227729">
      <w:pPr>
        <w:ind w:left="720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 xml:space="preserve">(wyróżnienie przyznawane jest osobom fizycznym wyróżniającym się zaangażowaniem i inicjatywą w pracy </w:t>
      </w:r>
      <w:proofErr w:type="spellStart"/>
      <w:r w:rsidRPr="00666FAA">
        <w:rPr>
          <w:rFonts w:cs="Calibri"/>
          <w:szCs w:val="22"/>
        </w:rPr>
        <w:t>wolontarystycznej</w:t>
      </w:r>
      <w:proofErr w:type="spellEnd"/>
      <w:r w:rsidRPr="00666FAA">
        <w:rPr>
          <w:rFonts w:cs="Calibri"/>
          <w:szCs w:val="22"/>
        </w:rPr>
        <w:t xml:space="preserve">, zarządzającym wolontariatem w ramach struktur, w których działają, wspierającym wolontariuszy i pomagającym im w podejmowaniu aktywności </w:t>
      </w:r>
      <w:proofErr w:type="spellStart"/>
      <w:r w:rsidRPr="00666FAA">
        <w:rPr>
          <w:rFonts w:cs="Calibri"/>
          <w:szCs w:val="22"/>
        </w:rPr>
        <w:t>wolontariackich</w:t>
      </w:r>
      <w:proofErr w:type="spellEnd"/>
      <w:r w:rsidRPr="00666FAA">
        <w:rPr>
          <w:rFonts w:cs="Calibri"/>
          <w:szCs w:val="22"/>
        </w:rPr>
        <w:t xml:space="preserve">); </w:t>
      </w:r>
    </w:p>
    <w:p w14:paraId="6B99331C" w14:textId="77777777" w:rsidR="00C16A12" w:rsidRPr="00666FAA" w:rsidRDefault="00C16A12" w:rsidP="00227729">
      <w:pPr>
        <w:numPr>
          <w:ilvl w:val="0"/>
          <w:numId w:val="31"/>
        </w:numPr>
        <w:contextualSpacing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Organizacja przyjazna wolontariuszom</w:t>
      </w:r>
    </w:p>
    <w:p w14:paraId="6F4AB64D" w14:textId="77777777" w:rsidR="00C16A12" w:rsidRPr="00666FAA" w:rsidRDefault="00C16A12" w:rsidP="00227729">
      <w:pPr>
        <w:ind w:left="709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(wyróżnienie przyznawane jest organizacjom pozarządowym wspierającym bezinteresownie i nieodpłatnie działania wolontariuszy);</w:t>
      </w:r>
    </w:p>
    <w:p w14:paraId="20408F00" w14:textId="77777777" w:rsidR="00C16A12" w:rsidRPr="00666FAA" w:rsidRDefault="00C16A12" w:rsidP="00227729">
      <w:pPr>
        <w:numPr>
          <w:ilvl w:val="0"/>
          <w:numId w:val="31"/>
        </w:numPr>
        <w:contextualSpacing/>
        <w:rPr>
          <w:rFonts w:cs="Calibri"/>
          <w:szCs w:val="22"/>
        </w:rPr>
      </w:pPr>
      <w:r w:rsidRPr="00666FAA">
        <w:rPr>
          <w:rFonts w:cs="Calibri"/>
          <w:b/>
          <w:bCs/>
          <w:szCs w:val="22"/>
        </w:rPr>
        <w:t xml:space="preserve">Biznes </w:t>
      </w:r>
      <w:r w:rsidRPr="00666FAA">
        <w:rPr>
          <w:rFonts w:cs="Calibri"/>
          <w:szCs w:val="22"/>
        </w:rPr>
        <w:t>– wyróżnienia przyznawane w 3 podkategoriach:</w:t>
      </w:r>
    </w:p>
    <w:p w14:paraId="67BAC38C" w14:textId="77777777" w:rsidR="00C16A12" w:rsidRPr="00666FAA" w:rsidRDefault="00C16A12" w:rsidP="00227729">
      <w:pPr>
        <w:numPr>
          <w:ilvl w:val="1"/>
          <w:numId w:val="31"/>
        </w:numPr>
        <w:ind w:left="1066" w:hanging="357"/>
        <w:contextualSpacing/>
        <w:rPr>
          <w:rFonts w:cs="Calibri"/>
          <w:szCs w:val="22"/>
        </w:rPr>
      </w:pPr>
      <w:r w:rsidRPr="00666FAA">
        <w:rPr>
          <w:rFonts w:cs="Calibri"/>
          <w:b/>
          <w:szCs w:val="22"/>
        </w:rPr>
        <w:t>Firma przyjazna wolontariuszom</w:t>
      </w:r>
    </w:p>
    <w:p w14:paraId="02ECB5D1" w14:textId="77777777" w:rsidR="00C16A12" w:rsidRPr="00666FAA" w:rsidRDefault="00C16A12" w:rsidP="00227729">
      <w:pPr>
        <w:ind w:left="1066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(wyróżnienie przyznawane jest przedsiębiorcom, lokalnym firmom oraz podmiotom prowadzącym działalność gospodarczą – w wyłączeniem dużych struktur korporacyjnych i ich fundacji – wspierającym nieodpłatnie działania wolontariuszy na rzecz społeczności lokalnej);</w:t>
      </w:r>
    </w:p>
    <w:p w14:paraId="4E07D23D" w14:textId="77777777" w:rsidR="00C16A12" w:rsidRPr="00666FAA" w:rsidRDefault="00C16A12" w:rsidP="00227729">
      <w:pPr>
        <w:numPr>
          <w:ilvl w:val="1"/>
          <w:numId w:val="31"/>
        </w:numPr>
        <w:ind w:left="1066" w:hanging="357"/>
        <w:contextualSpacing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Firma przyjazna społeczności lokalnej</w:t>
      </w:r>
    </w:p>
    <w:p w14:paraId="1D195AA9" w14:textId="77777777" w:rsidR="00C16A12" w:rsidRPr="00666FAA" w:rsidRDefault="00C16A12" w:rsidP="00227729">
      <w:pPr>
        <w:ind w:left="1066"/>
        <w:contextualSpacing/>
        <w:rPr>
          <w:rFonts w:cs="Calibri"/>
          <w:b/>
          <w:bCs/>
          <w:szCs w:val="22"/>
        </w:rPr>
      </w:pPr>
      <w:r w:rsidRPr="00666FAA">
        <w:rPr>
          <w:rFonts w:cs="Calibri"/>
          <w:szCs w:val="22"/>
        </w:rPr>
        <w:t>(wyróżnienie przyznawane jest osobom i podmiotom prowadzącym działalność gospodarczą działającym bezinteresownie i nieodpłatnie na rzecz społeczności lokalnej);</w:t>
      </w:r>
    </w:p>
    <w:p w14:paraId="70B7D078" w14:textId="77777777" w:rsidR="00C16A12" w:rsidRPr="00666FAA" w:rsidRDefault="00C16A12" w:rsidP="00227729">
      <w:pPr>
        <w:numPr>
          <w:ilvl w:val="1"/>
          <w:numId w:val="31"/>
        </w:numPr>
        <w:ind w:left="1066" w:hanging="357"/>
        <w:contextualSpacing/>
        <w:rPr>
          <w:rFonts w:cs="Calibri"/>
          <w:b/>
          <w:bCs/>
          <w:szCs w:val="22"/>
        </w:rPr>
      </w:pPr>
      <w:r w:rsidRPr="00666FAA">
        <w:rPr>
          <w:rFonts w:cs="Calibri"/>
          <w:b/>
          <w:bCs/>
          <w:szCs w:val="22"/>
        </w:rPr>
        <w:t>Fundacje Korporacyjne przyjazne wolontariuszom</w:t>
      </w:r>
    </w:p>
    <w:p w14:paraId="56C58BF2" w14:textId="77777777" w:rsidR="00C16A12" w:rsidRPr="00666FAA" w:rsidRDefault="00C16A12" w:rsidP="00227729">
      <w:pPr>
        <w:ind w:left="1066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(wyróżnienie przyznawane fundacjom korporacyjnym oraz podmiotom powiązanym z dużymi firmami i korporacjami, wspierającymi bezinteresownie i nieodpłatnie działania wolontariuszy oraz realizującym projekty wolontariatu pracowniczego);</w:t>
      </w:r>
    </w:p>
    <w:p w14:paraId="7396A298" w14:textId="77777777" w:rsidR="00C16A12" w:rsidRPr="00666FAA" w:rsidRDefault="00C16A12" w:rsidP="00227729">
      <w:pPr>
        <w:numPr>
          <w:ilvl w:val="0"/>
          <w:numId w:val="31"/>
        </w:numPr>
        <w:contextualSpacing/>
        <w:rPr>
          <w:rFonts w:cs="Calibri"/>
          <w:szCs w:val="22"/>
        </w:rPr>
      </w:pPr>
      <w:r w:rsidRPr="00666FAA">
        <w:rPr>
          <w:rFonts w:cs="Calibri"/>
          <w:b/>
          <w:szCs w:val="22"/>
        </w:rPr>
        <w:t>Organizacja przyjazna społeczności lokalnej</w:t>
      </w:r>
    </w:p>
    <w:p w14:paraId="74E89FB2" w14:textId="77777777" w:rsidR="00C16A12" w:rsidRPr="00666FAA" w:rsidRDefault="00C16A12" w:rsidP="00227729">
      <w:pPr>
        <w:ind w:left="709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(wyróżnienie przyznawane jest organizacjom pozarządowym działającym bezinteresownie i nieodpłatnie na rzecz społeczności lokalnej);</w:t>
      </w:r>
    </w:p>
    <w:p w14:paraId="1B4360E2" w14:textId="77777777" w:rsidR="00C16A12" w:rsidRPr="00666FAA" w:rsidRDefault="00C16A12" w:rsidP="00227729">
      <w:pPr>
        <w:numPr>
          <w:ilvl w:val="0"/>
          <w:numId w:val="31"/>
        </w:numPr>
        <w:contextualSpacing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Inicjatywa społeczna roku</w:t>
      </w:r>
    </w:p>
    <w:p w14:paraId="02E88344" w14:textId="77777777" w:rsidR="00C16A12" w:rsidRPr="00666FAA" w:rsidRDefault="00C16A12" w:rsidP="00227729">
      <w:pPr>
        <w:ind w:left="709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(wyróżnienie przyznawane jest inicjatorom i realizatorom działań, przedsięwzięć, wydarzeń i akcji mających na celu wsparcie i pomoc dla społeczności Dzielnicy Bielany m.st. Warszawy);</w:t>
      </w:r>
    </w:p>
    <w:p w14:paraId="2D006DEB" w14:textId="77777777" w:rsidR="00C16A12" w:rsidRPr="00666FAA" w:rsidRDefault="00C16A12" w:rsidP="00227729">
      <w:pPr>
        <w:numPr>
          <w:ilvl w:val="0"/>
          <w:numId w:val="31"/>
        </w:numPr>
        <w:contextualSpacing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Placówka edukacyjna promująca wolontariat</w:t>
      </w:r>
    </w:p>
    <w:p w14:paraId="04859C48" w14:textId="77777777" w:rsidR="00C16A12" w:rsidRPr="00666FAA" w:rsidRDefault="00C16A12" w:rsidP="00227729">
      <w:pPr>
        <w:ind w:left="709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(wyróżnienie przyznawane jest dla:</w:t>
      </w:r>
    </w:p>
    <w:p w14:paraId="14C91A59" w14:textId="77777777" w:rsidR="00C16A12" w:rsidRPr="00666FAA" w:rsidRDefault="00C16A12" w:rsidP="00227729">
      <w:pPr>
        <w:numPr>
          <w:ilvl w:val="0"/>
          <w:numId w:val="30"/>
        </w:numPr>
        <w:ind w:left="1066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placówek edukacyjnych (przedszkoli, szkół, domów kultury, bibliotek z terenu Dzielnicy Bielany m.st. Warszawy) wyróżniających się propagowaniem i rozwijaniem wśród dzieci i młodzieży postaw zaangażowania na rzecz potrzebujących pomocy oraz wrażliwości na potrzeby innych,</w:t>
      </w:r>
    </w:p>
    <w:p w14:paraId="020497E9" w14:textId="77777777" w:rsidR="00C16A12" w:rsidRPr="00666FAA" w:rsidRDefault="00C16A12" w:rsidP="00227729">
      <w:pPr>
        <w:numPr>
          <w:ilvl w:val="0"/>
          <w:numId w:val="30"/>
        </w:numPr>
        <w:ind w:left="1066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 xml:space="preserve">grup przedszkolnych, klas i szkolnych klubów wolontariatu oraz innych zorganizowanych grup </w:t>
      </w:r>
      <w:proofErr w:type="spellStart"/>
      <w:r w:rsidRPr="00666FAA">
        <w:rPr>
          <w:rFonts w:cs="Calibri"/>
          <w:szCs w:val="22"/>
        </w:rPr>
        <w:t>wolontariackich</w:t>
      </w:r>
      <w:proofErr w:type="spellEnd"/>
      <w:r w:rsidRPr="00666FAA">
        <w:rPr>
          <w:rFonts w:cs="Calibri"/>
          <w:szCs w:val="22"/>
        </w:rPr>
        <w:t xml:space="preserve"> działających w strukturach placówek oświatowych, o których mowa w lit. a powyżej na rzecz potrzebujących i społeczności lokalnej Dzielnicy Bielany m.st. Warszawy).</w:t>
      </w:r>
    </w:p>
    <w:p w14:paraId="05447561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lastRenderedPageBreak/>
        <w:t xml:space="preserve">Dodatkowo spośród zgłoszonych kandydatów istnieje możliwość przyznania przez Kapitułę wyróżnienia </w:t>
      </w:r>
      <w:r w:rsidRPr="00666FAA">
        <w:rPr>
          <w:rFonts w:cs="Calibri"/>
          <w:b/>
          <w:szCs w:val="22"/>
        </w:rPr>
        <w:t>Przyjaciel Bielańskiego Wolontariatu</w:t>
      </w:r>
      <w:r w:rsidRPr="00666FAA">
        <w:rPr>
          <w:rFonts w:cs="Calibri"/>
          <w:szCs w:val="22"/>
        </w:rPr>
        <w:t>. Są to wyróżnienia honorowe, nadawane osobom fizycznym, grupom lub podmiotom prawnym za działania wspierające i promujące wolontariat na terenie Dzielnicy Bielany m.st. Warszawy.</w:t>
      </w:r>
    </w:p>
    <w:p w14:paraId="2E57B267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 xml:space="preserve">Burmistrz Dzielnicy Bielany m.st. Warszawy może przyznać za zgodą Kapituły Konkursu wyróżnienia specjalne </w:t>
      </w:r>
      <w:r w:rsidRPr="00666FAA">
        <w:rPr>
          <w:rFonts w:cs="Calibri"/>
          <w:b/>
          <w:szCs w:val="22"/>
        </w:rPr>
        <w:t>Super Wolontariusza Roku</w:t>
      </w:r>
      <w:r w:rsidRPr="00666FAA">
        <w:rPr>
          <w:rFonts w:cs="Calibri"/>
          <w:szCs w:val="22"/>
        </w:rPr>
        <w:t>. Są</w:t>
      </w:r>
      <w:r w:rsidRPr="00666FAA">
        <w:rPr>
          <w:rFonts w:cs="Calibri"/>
          <w:color w:val="FF0000"/>
          <w:szCs w:val="22"/>
        </w:rPr>
        <w:t xml:space="preserve"> </w:t>
      </w:r>
      <w:r w:rsidRPr="00666FAA">
        <w:rPr>
          <w:rFonts w:cs="Calibri"/>
          <w:szCs w:val="22"/>
        </w:rPr>
        <w:t>to wyróżnienia, nadawane osobom fizycznym prowadzącym i nieprowadzącym działalności gospodarczej za szczególne, odważne i dobrowolne działania na rzecz społeczności zamieszkującej na terenie Dzielnicy Bielany m.st. Warszawy.</w:t>
      </w:r>
    </w:p>
    <w:p w14:paraId="7563F1AC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Prawo do zgłaszania kandydatur do Konkursu przysługuje:</w:t>
      </w:r>
    </w:p>
    <w:p w14:paraId="163B4365" w14:textId="77777777" w:rsidR="00C16A12" w:rsidRPr="00666FAA" w:rsidRDefault="00C16A12" w:rsidP="00227729">
      <w:pPr>
        <w:numPr>
          <w:ilvl w:val="0"/>
          <w:numId w:val="20"/>
        </w:numPr>
        <w:ind w:left="709" w:hanging="283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każdej organizacji pozarządowej działającej na rzecz mieszkańców Dzielnicy Bielany m.st. Warszawy;</w:t>
      </w:r>
    </w:p>
    <w:p w14:paraId="7A9524C6" w14:textId="77777777" w:rsidR="00C16A12" w:rsidRPr="00666FAA" w:rsidRDefault="00C16A12" w:rsidP="00227729">
      <w:pPr>
        <w:numPr>
          <w:ilvl w:val="0"/>
          <w:numId w:val="20"/>
        </w:numPr>
        <w:ind w:left="709" w:hanging="283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każdej instytucji publicznej działającej na terenie Dzielnicy Bielany m.st. Warszawy;</w:t>
      </w:r>
    </w:p>
    <w:p w14:paraId="46B0AAC7" w14:textId="77777777" w:rsidR="00C16A12" w:rsidRPr="00666FAA" w:rsidRDefault="00C16A12" w:rsidP="00227729">
      <w:pPr>
        <w:numPr>
          <w:ilvl w:val="0"/>
          <w:numId w:val="20"/>
        </w:numPr>
        <w:ind w:left="709" w:hanging="283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każdej jednostce organizacyjnej działającej na rzecz mieszkańców Dzielnicy Bielany m.st. Warszawy;</w:t>
      </w:r>
    </w:p>
    <w:p w14:paraId="02946F09" w14:textId="77777777" w:rsidR="00C16A12" w:rsidRPr="00666FAA" w:rsidRDefault="00C16A12" w:rsidP="00227729">
      <w:pPr>
        <w:numPr>
          <w:ilvl w:val="0"/>
          <w:numId w:val="20"/>
        </w:numPr>
        <w:ind w:left="709" w:hanging="283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każdemu koordynatorowi działającemu w ramach inicjatyw społecznych (minimum 1 rok liczony do daty składania wniosku);</w:t>
      </w:r>
    </w:p>
    <w:p w14:paraId="13745E79" w14:textId="77777777" w:rsidR="00C16A12" w:rsidRPr="00666FAA" w:rsidRDefault="00C16A12" w:rsidP="00227729">
      <w:pPr>
        <w:numPr>
          <w:ilvl w:val="0"/>
          <w:numId w:val="20"/>
        </w:numPr>
        <w:ind w:left="709" w:hanging="283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każdej osobie fizycznej prowadzącej i nieprowadzącej działalności gospodarczej.</w:t>
      </w:r>
    </w:p>
    <w:p w14:paraId="72591642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Każdy zgłaszający, o którym mowa w ust. 5 pkt 1-4 powyżej może zgłosić maksymalnie pięć kandydatur (wniosków) do przyznania wyróżnienia,</w:t>
      </w:r>
      <w:r w:rsidRPr="00666FAA">
        <w:rPr>
          <w:rFonts w:cs="Calibri"/>
          <w:color w:val="FF0000"/>
          <w:szCs w:val="22"/>
        </w:rPr>
        <w:t xml:space="preserve"> </w:t>
      </w:r>
      <w:r w:rsidRPr="00666FAA">
        <w:rPr>
          <w:rFonts w:cs="Calibri"/>
          <w:szCs w:val="22"/>
        </w:rPr>
        <w:t>w przypadku zgłaszającego, o którym mowa w ust. 5 pkt 5 powyżej możliwe jest zgłoszenie</w:t>
      </w:r>
      <w:r w:rsidRPr="00666FAA">
        <w:rPr>
          <w:rFonts w:cs="Calibri"/>
          <w:color w:val="FF0000"/>
          <w:szCs w:val="22"/>
        </w:rPr>
        <w:t xml:space="preserve"> </w:t>
      </w:r>
      <w:r w:rsidRPr="00666FAA">
        <w:rPr>
          <w:rFonts w:cs="Calibri"/>
          <w:szCs w:val="22"/>
        </w:rPr>
        <w:t>maksymalnie dwóch kandydatur (wniosków) do przyznania wyróżnienia.</w:t>
      </w:r>
    </w:p>
    <w:p w14:paraId="5EB7CBB3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Kandydat do wyróżnienia nie może samodzielnie zgłosić swojej kandydatury.</w:t>
      </w:r>
    </w:p>
    <w:p w14:paraId="4C0E7741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 celu zgłoszenia kandydata/kandydatów do wyróżnienia, należy wypełnić aktualnie obowiązujący formularz wniosku nominacyjnego, stanowiący załącznik do niniejszego regulaminu. Formularze z lat ubiegłych lub inne niewłaściwe formularze wniosków nie będą przyjmowane ani rozpatrywane w toku postępowania konkursowego.</w:t>
      </w:r>
    </w:p>
    <w:p w14:paraId="6201E1A9" w14:textId="77777777" w:rsidR="00C16A12" w:rsidRPr="00666FAA" w:rsidRDefault="00C16A12" w:rsidP="00227729">
      <w:pPr>
        <w:numPr>
          <w:ilvl w:val="0"/>
          <w:numId w:val="19"/>
        </w:numPr>
        <w:ind w:left="360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Warunkiem udziału w Konkursie jest dostarczenie w wyznaczonym terminie kompletnego, wypełnionego i podpisanego wniosku nominacyjnego w jeden z poniższych sposobów:</w:t>
      </w:r>
    </w:p>
    <w:p w14:paraId="7D3B038E" w14:textId="77777777" w:rsidR="00C16A12" w:rsidRPr="00666FAA" w:rsidRDefault="00C16A12" w:rsidP="00227729">
      <w:pPr>
        <w:numPr>
          <w:ilvl w:val="0"/>
          <w:numId w:val="21"/>
        </w:numPr>
        <w:ind w:left="697" w:hanging="357"/>
        <w:contextualSpacing/>
        <w:rPr>
          <w:rFonts w:cs="Calibri"/>
          <w:szCs w:val="22"/>
        </w:rPr>
      </w:pPr>
      <w:r w:rsidRPr="00666FAA">
        <w:rPr>
          <w:rFonts w:cs="Calibri"/>
          <w:b/>
          <w:szCs w:val="22"/>
        </w:rPr>
        <w:t>dostarczenie (osobiste lub pocztą tradycyjną) na adres:</w:t>
      </w:r>
    </w:p>
    <w:p w14:paraId="5C0465C1" w14:textId="77777777" w:rsidR="00C16A12" w:rsidRPr="00666FAA" w:rsidRDefault="00C16A12" w:rsidP="00227729">
      <w:pPr>
        <w:ind w:left="73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Urząd Dzielnicy Bielany m.st. Warszawy</w:t>
      </w:r>
    </w:p>
    <w:p w14:paraId="2FC09107" w14:textId="77777777" w:rsidR="00C16A12" w:rsidRPr="00666FAA" w:rsidRDefault="00C16A12" w:rsidP="00227729">
      <w:pPr>
        <w:ind w:left="73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Wydział Spraw Społecznych i Zdrowia dla Dzielnicy Bielany</w:t>
      </w:r>
    </w:p>
    <w:p w14:paraId="09889350" w14:textId="77777777" w:rsidR="00C16A12" w:rsidRPr="00666FAA" w:rsidRDefault="00C16A12" w:rsidP="00227729">
      <w:pPr>
        <w:ind w:left="73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ul. S. Żeromskiego 29</w:t>
      </w:r>
    </w:p>
    <w:p w14:paraId="57880867" w14:textId="77777777" w:rsidR="00C16A12" w:rsidRPr="00666FAA" w:rsidRDefault="00C16A12" w:rsidP="00227729">
      <w:pPr>
        <w:ind w:left="73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01-882 Warszawa;</w:t>
      </w:r>
    </w:p>
    <w:p w14:paraId="18B734EE" w14:textId="77777777" w:rsidR="00C16A12" w:rsidRPr="00666FAA" w:rsidRDefault="00C16A12" w:rsidP="00227729">
      <w:pPr>
        <w:numPr>
          <w:ilvl w:val="0"/>
          <w:numId w:val="21"/>
        </w:numPr>
        <w:ind w:left="737"/>
        <w:contextualSpacing/>
        <w:rPr>
          <w:rFonts w:cs="Calibri"/>
          <w:szCs w:val="22"/>
        </w:rPr>
      </w:pPr>
      <w:r w:rsidRPr="00666FAA">
        <w:rPr>
          <w:rFonts w:cs="Calibri"/>
          <w:b/>
          <w:szCs w:val="22"/>
        </w:rPr>
        <w:t>przesłanie skanu dokumentów w formacie pdf, pocztą elektroniczną na adres:</w:t>
      </w:r>
      <w:r w:rsidRPr="00666FAA">
        <w:rPr>
          <w:rFonts w:cs="Calibri"/>
          <w:szCs w:val="22"/>
        </w:rPr>
        <w:t xml:space="preserve"> </w:t>
      </w:r>
      <w:hyperlink r:id="rId9" w:history="1">
        <w:r w:rsidRPr="00666FAA">
          <w:rPr>
            <w:rFonts w:cs="Calibri"/>
            <w:szCs w:val="22"/>
          </w:rPr>
          <w:t>bielany.wolontariat@um.warszawa.pl</w:t>
        </w:r>
      </w:hyperlink>
      <w:r w:rsidRPr="00666FAA">
        <w:rPr>
          <w:rFonts w:cs="Calibri"/>
          <w:szCs w:val="22"/>
        </w:rPr>
        <w:t xml:space="preserve"> (w temacie wiadomości należy wpisać „wolontariusz roku”).</w:t>
      </w:r>
    </w:p>
    <w:p w14:paraId="47765C50" w14:textId="77777777" w:rsidR="00C16A12" w:rsidRPr="00666FAA" w:rsidRDefault="00C16A12" w:rsidP="00227729">
      <w:pPr>
        <w:contextualSpacing/>
        <w:rPr>
          <w:rFonts w:cs="Calibri"/>
          <w:bCs/>
          <w:szCs w:val="22"/>
        </w:rPr>
      </w:pPr>
      <w:r w:rsidRPr="00666FAA">
        <w:rPr>
          <w:rFonts w:cs="Calibri"/>
          <w:bCs/>
          <w:szCs w:val="22"/>
        </w:rPr>
        <w:t>Za datę dostarczenia uznawana jest data wpływu do Urzędu Dzielnicy Bielany m.st. Warszawy.</w:t>
      </w:r>
    </w:p>
    <w:p w14:paraId="22C03857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Kompletny wniosek nominacyjny powinien zawierać:</w:t>
      </w:r>
    </w:p>
    <w:p w14:paraId="433E1BD3" w14:textId="77777777" w:rsidR="00C16A12" w:rsidRPr="00666FAA" w:rsidRDefault="00C16A12" w:rsidP="00227729">
      <w:pPr>
        <w:numPr>
          <w:ilvl w:val="0"/>
          <w:numId w:val="22"/>
        </w:numPr>
        <w:ind w:left="709" w:hanging="283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lastRenderedPageBreak/>
        <w:t>uzupełnione dane w formularzu dotyczące zgłaszającego oraz kandydata z syntetycznym opisem jego działalności, ze szczególnym uwzględnieniem i wskazaniem prac wykonanych na rzecz osób lub społeczności lokalnej Dzielnicy Bielany m.st. Warszawy;</w:t>
      </w:r>
    </w:p>
    <w:p w14:paraId="40BE4CA9" w14:textId="77777777" w:rsidR="00C16A12" w:rsidRPr="00666FAA" w:rsidRDefault="00C16A12" w:rsidP="00227729">
      <w:pPr>
        <w:numPr>
          <w:ilvl w:val="0"/>
          <w:numId w:val="22"/>
        </w:numPr>
        <w:ind w:left="709" w:hanging="283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 xml:space="preserve">podpis zgłaszającego w miejscu oświadczenia zgłaszającego o tym, że praca kandydata była wykonywana wyłącznie </w:t>
      </w:r>
      <w:proofErr w:type="spellStart"/>
      <w:r w:rsidRPr="00666FAA">
        <w:rPr>
          <w:rFonts w:cs="Calibri"/>
          <w:szCs w:val="22"/>
        </w:rPr>
        <w:t>wolontarystycznie</w:t>
      </w:r>
      <w:proofErr w:type="spellEnd"/>
      <w:r w:rsidRPr="00666FAA">
        <w:rPr>
          <w:rFonts w:cs="Calibri"/>
          <w:szCs w:val="22"/>
        </w:rPr>
        <w:t>;</w:t>
      </w:r>
    </w:p>
    <w:p w14:paraId="5F8FD585" w14:textId="77777777" w:rsidR="00C16A12" w:rsidRPr="00666FAA" w:rsidRDefault="00C16A12" w:rsidP="00227729">
      <w:pPr>
        <w:numPr>
          <w:ilvl w:val="0"/>
          <w:numId w:val="22"/>
        </w:numPr>
        <w:tabs>
          <w:tab w:val="left" w:pos="426"/>
        </w:tabs>
        <w:ind w:left="709" w:hanging="283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 przypadku, gdy zgłaszanym do wyróżnienia kandydatem jest osoba fizyczna - jej podpis w miejscu oświadczenia kandydata dotyczącego zgody na przetwarzanie danych osobowych;</w:t>
      </w:r>
    </w:p>
    <w:p w14:paraId="2BFF3F43" w14:textId="77777777" w:rsidR="00C16A12" w:rsidRPr="00666FAA" w:rsidRDefault="00C16A12" w:rsidP="00227729">
      <w:pPr>
        <w:numPr>
          <w:ilvl w:val="0"/>
          <w:numId w:val="22"/>
        </w:numPr>
        <w:tabs>
          <w:tab w:val="left" w:pos="426"/>
        </w:tabs>
        <w:ind w:left="709" w:hanging="284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jeżeli zgłaszanym kandydatem/kandydatami są osoby niepełnoletnie - zgodę na przetwarzanie danych osobowych podpisaną przez rodziców lub prawnych opiekunów kandydata/kandydatów;</w:t>
      </w:r>
    </w:p>
    <w:p w14:paraId="7A2AAF0C" w14:textId="77777777" w:rsidR="00C16A12" w:rsidRPr="00666FAA" w:rsidRDefault="00C16A12" w:rsidP="00227729">
      <w:pPr>
        <w:numPr>
          <w:ilvl w:val="0"/>
          <w:numId w:val="22"/>
        </w:numPr>
        <w:tabs>
          <w:tab w:val="left" w:pos="426"/>
        </w:tabs>
        <w:ind w:left="709" w:hanging="284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 przypadku, gdy zgłaszającym do wyróżnienia jest koordynator/koordynatorka inicjatyw społecznych lub osoba fizyczna – zaznaczenie tego faktu we wniosku nominacyjnym (przy podpisie osoby zgłaszającej).</w:t>
      </w:r>
    </w:p>
    <w:p w14:paraId="528A6B06" w14:textId="77777777" w:rsidR="00C16A12" w:rsidRPr="00666FAA" w:rsidRDefault="00C16A12" w:rsidP="00227729">
      <w:pPr>
        <w:numPr>
          <w:ilvl w:val="0"/>
          <w:numId w:val="19"/>
        </w:numPr>
        <w:ind w:left="357" w:hanging="357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Wyróżnienie Bielańskiego Wolontariusza Roku, wyróżnienie Przyjaciel Bielańskiego Wolontariatu oraz wyróżnienie specjalne Super Wolontariusza Roku mogą zostać przyznane laureatom poprzednich edycji Konkursu po upływie dwóch lat karencji.</w:t>
      </w:r>
    </w:p>
    <w:p w14:paraId="2338B533" w14:textId="77777777" w:rsidR="00C16A12" w:rsidRPr="00666FAA" w:rsidRDefault="00C16A12" w:rsidP="00227729">
      <w:pPr>
        <w:spacing w:before="120"/>
        <w:contextualSpacing/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§ 5</w:t>
      </w:r>
    </w:p>
    <w:p w14:paraId="518C2E35" w14:textId="77777777" w:rsidR="00C16A12" w:rsidRPr="00666FAA" w:rsidRDefault="00C16A12" w:rsidP="00227729">
      <w:pPr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Wstępna weryfikacja formalna zgłoszeń</w:t>
      </w:r>
    </w:p>
    <w:p w14:paraId="09D58871" w14:textId="77777777" w:rsidR="00C16A12" w:rsidRPr="00666FAA" w:rsidRDefault="00C16A12" w:rsidP="00227729">
      <w:pPr>
        <w:numPr>
          <w:ilvl w:val="0"/>
          <w:numId w:val="35"/>
        </w:numPr>
        <w:contextualSpacing/>
        <w:rPr>
          <w:rFonts w:cs="Calibri"/>
          <w:b/>
          <w:szCs w:val="22"/>
        </w:rPr>
      </w:pPr>
      <w:r w:rsidRPr="00666FAA">
        <w:rPr>
          <w:rFonts w:cs="Calibri"/>
          <w:szCs w:val="22"/>
        </w:rPr>
        <w:t>Oceną prawidłowości złożonych wniosków nominacyjnych pod względem formalnym zajmuje się powołany do tego Zespół do oceny formalnej wniosków w skład, którego wchodzą pracownicy wydziału merytorycznego wskazani przez Naczelnika Wydziału Spraw Społecznych i Zdrowia dla Dzielnicy Bielany. Liczebność składu osobowego Zespołu podlega decyzji powołującego.</w:t>
      </w:r>
    </w:p>
    <w:p w14:paraId="5FDFFAB7" w14:textId="77777777" w:rsidR="00C16A12" w:rsidRPr="00666FAA" w:rsidRDefault="00C16A12" w:rsidP="00227729">
      <w:pPr>
        <w:numPr>
          <w:ilvl w:val="0"/>
          <w:numId w:val="35"/>
        </w:numPr>
        <w:tabs>
          <w:tab w:val="left" w:pos="585"/>
        </w:tabs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Weryfikacja formalna obejmuje w szczególności:</w:t>
      </w:r>
    </w:p>
    <w:p w14:paraId="2EA22A01" w14:textId="77777777" w:rsidR="00C16A12" w:rsidRPr="00666FAA" w:rsidRDefault="00C16A12" w:rsidP="00227729">
      <w:pPr>
        <w:numPr>
          <w:ilvl w:val="0"/>
          <w:numId w:val="33"/>
        </w:numPr>
        <w:tabs>
          <w:tab w:val="left" w:pos="585"/>
        </w:tabs>
        <w:ind w:left="77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sprawdzenie terminowości wpływu oraz kompletności wniosku;</w:t>
      </w:r>
    </w:p>
    <w:p w14:paraId="1E3234F1" w14:textId="77777777" w:rsidR="00C16A12" w:rsidRPr="00666FAA" w:rsidRDefault="00C16A12" w:rsidP="00227729">
      <w:pPr>
        <w:numPr>
          <w:ilvl w:val="0"/>
          <w:numId w:val="33"/>
        </w:numPr>
        <w:tabs>
          <w:tab w:val="left" w:pos="585"/>
        </w:tabs>
        <w:ind w:left="77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weryfikację obecności wymaganych załączników;</w:t>
      </w:r>
    </w:p>
    <w:p w14:paraId="0725CD75" w14:textId="77777777" w:rsidR="00C16A12" w:rsidRPr="00666FAA" w:rsidRDefault="00C16A12" w:rsidP="00227729">
      <w:pPr>
        <w:numPr>
          <w:ilvl w:val="0"/>
          <w:numId w:val="33"/>
        </w:numPr>
        <w:tabs>
          <w:tab w:val="left" w:pos="585"/>
        </w:tabs>
        <w:ind w:left="77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weryfikację poprawności podpisów, pieczęci oraz innych elementów formalnych;</w:t>
      </w:r>
    </w:p>
    <w:p w14:paraId="5047B50E" w14:textId="77777777" w:rsidR="00C16A12" w:rsidRPr="00666FAA" w:rsidRDefault="00C16A12" w:rsidP="00227729">
      <w:pPr>
        <w:numPr>
          <w:ilvl w:val="0"/>
          <w:numId w:val="33"/>
        </w:numPr>
        <w:tabs>
          <w:tab w:val="left" w:pos="585"/>
        </w:tabs>
        <w:ind w:left="77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sprawdzenie czytelności oraz otwieralności plików.</w:t>
      </w:r>
    </w:p>
    <w:p w14:paraId="69F9B2B9" w14:textId="77777777" w:rsidR="00C16A12" w:rsidRPr="00666FAA" w:rsidRDefault="00C16A12" w:rsidP="00227729">
      <w:pPr>
        <w:numPr>
          <w:ilvl w:val="0"/>
          <w:numId w:val="35"/>
        </w:numPr>
        <w:tabs>
          <w:tab w:val="left" w:pos="585"/>
        </w:tabs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Dopuszcza się możliwość jednokrotnego uzupełnienia braków formalnych wniosku, o ile uchybienia te dotyczą wyłącznie:</w:t>
      </w:r>
    </w:p>
    <w:p w14:paraId="2B4A5ED7" w14:textId="77777777" w:rsidR="00C16A12" w:rsidRPr="00666FAA" w:rsidRDefault="00C16A12" w:rsidP="00227729">
      <w:pPr>
        <w:numPr>
          <w:ilvl w:val="0"/>
          <w:numId w:val="34"/>
        </w:numPr>
        <w:tabs>
          <w:tab w:val="left" w:pos="585"/>
        </w:tabs>
        <w:ind w:left="777" w:righ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brakujących podpisów, pieczęci lub parafek;</w:t>
      </w:r>
    </w:p>
    <w:p w14:paraId="5F252CB4" w14:textId="77777777" w:rsidR="00C16A12" w:rsidRPr="00666FAA" w:rsidRDefault="00C16A12" w:rsidP="00227729">
      <w:pPr>
        <w:numPr>
          <w:ilvl w:val="0"/>
          <w:numId w:val="34"/>
        </w:numPr>
        <w:tabs>
          <w:tab w:val="left" w:pos="585"/>
        </w:tabs>
        <w:ind w:left="777" w:righ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oczywistych omyłek pisarskich;</w:t>
      </w:r>
    </w:p>
    <w:p w14:paraId="3030E3FC" w14:textId="77777777" w:rsidR="00C16A12" w:rsidRPr="00666FAA" w:rsidRDefault="00C16A12" w:rsidP="00227729">
      <w:pPr>
        <w:numPr>
          <w:ilvl w:val="0"/>
          <w:numId w:val="34"/>
        </w:numPr>
        <w:tabs>
          <w:tab w:val="left" w:pos="585"/>
        </w:tabs>
        <w:ind w:left="777" w:righ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nieczytelności lub błędów technicznych uniemożliwiających otwarcie pliku.</w:t>
      </w:r>
    </w:p>
    <w:p w14:paraId="5EA71848" w14:textId="77777777" w:rsidR="00C16A12" w:rsidRPr="00666FAA" w:rsidRDefault="00C16A12" w:rsidP="00227729">
      <w:pPr>
        <w:numPr>
          <w:ilvl w:val="0"/>
          <w:numId w:val="35"/>
        </w:numPr>
        <w:tabs>
          <w:tab w:val="left" w:pos="585"/>
        </w:tabs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Uchybienia merytoryczne nie podlegają uzupełnieniu.</w:t>
      </w:r>
    </w:p>
    <w:p w14:paraId="4B5B64E9" w14:textId="77777777" w:rsidR="00C16A12" w:rsidRPr="00666FAA" w:rsidRDefault="00C16A12" w:rsidP="00227729">
      <w:pPr>
        <w:numPr>
          <w:ilvl w:val="0"/>
          <w:numId w:val="35"/>
        </w:numPr>
        <w:tabs>
          <w:tab w:val="left" w:pos="585"/>
        </w:tabs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Organizator informuje Wnioskodawcę drogą elektroniczną o stwierdzonych uchybieniach formalnych i wyznacza termin ich usunięcia, nie krótszy niż 3 dni robocze od dnia otrzymania powiadomienia.</w:t>
      </w:r>
    </w:p>
    <w:p w14:paraId="0C3B27EC" w14:textId="77777777" w:rsidR="00C16A12" w:rsidRPr="00666FAA" w:rsidRDefault="00C16A12" w:rsidP="00227729">
      <w:pPr>
        <w:numPr>
          <w:ilvl w:val="0"/>
          <w:numId w:val="35"/>
        </w:numPr>
        <w:tabs>
          <w:tab w:val="left" w:pos="585"/>
        </w:tabs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Brak uzupełnienia wniosku w wyznaczonym terminie skutkuje jego odrzuceniem z przyczyn formalnych.</w:t>
      </w:r>
    </w:p>
    <w:p w14:paraId="54774414" w14:textId="77777777" w:rsidR="00C16A12" w:rsidRPr="00666FAA" w:rsidRDefault="00C16A12" w:rsidP="00227729">
      <w:pPr>
        <w:numPr>
          <w:ilvl w:val="0"/>
          <w:numId w:val="35"/>
        </w:numPr>
        <w:tabs>
          <w:tab w:val="left" w:pos="585"/>
        </w:tabs>
        <w:ind w:left="499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lastRenderedPageBreak/>
        <w:t>Do dalszej oceny merytorycznej Kapituły Konkursu przekazywane są wyłącznie wnioski spełniające wymogi formalne.</w:t>
      </w:r>
    </w:p>
    <w:p w14:paraId="7E7B87B5" w14:textId="77777777" w:rsidR="00C16A12" w:rsidRPr="00666FAA" w:rsidRDefault="00C16A12" w:rsidP="00227729">
      <w:pPr>
        <w:contextualSpacing/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§ 6</w:t>
      </w:r>
    </w:p>
    <w:p w14:paraId="64121FCA" w14:textId="77777777" w:rsidR="00C16A12" w:rsidRPr="00666FAA" w:rsidRDefault="00C16A12" w:rsidP="00227729">
      <w:pPr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Kapituła konkursowa oraz kryteria oceny zgłoszeń</w:t>
      </w:r>
    </w:p>
    <w:p w14:paraId="265A7E19" w14:textId="77777777" w:rsidR="00C16A12" w:rsidRPr="00666FAA" w:rsidRDefault="00C16A12" w:rsidP="00227729">
      <w:pPr>
        <w:numPr>
          <w:ilvl w:val="0"/>
          <w:numId w:val="23"/>
        </w:numPr>
        <w:ind w:left="351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 celu wyłonienia laureatów Konkursu powołuje się Kapitułę Konkursu, zwaną dalej Kapitułą.</w:t>
      </w:r>
    </w:p>
    <w:p w14:paraId="78A44644" w14:textId="77777777" w:rsidR="00C16A12" w:rsidRPr="00666FAA" w:rsidRDefault="00C16A12" w:rsidP="00227729">
      <w:pPr>
        <w:numPr>
          <w:ilvl w:val="0"/>
          <w:numId w:val="23"/>
        </w:numPr>
        <w:ind w:left="351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Kapitułę w liczbie 7 osób oraz Sekretarza bez prawa głosu, powołuje Burmistrz Dzielnicy Bielany m.st. Warszawy.</w:t>
      </w:r>
    </w:p>
    <w:p w14:paraId="51289FF4" w14:textId="77777777" w:rsidR="00C16A12" w:rsidRPr="00666FAA" w:rsidRDefault="00C16A12" w:rsidP="00227729">
      <w:pPr>
        <w:numPr>
          <w:ilvl w:val="0"/>
          <w:numId w:val="23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 skład Kapituły wchodzą:</w:t>
      </w:r>
    </w:p>
    <w:p w14:paraId="1E8D3A38" w14:textId="77777777" w:rsidR="00C16A12" w:rsidRPr="00666FAA" w:rsidRDefault="00C16A12" w:rsidP="00227729">
      <w:pPr>
        <w:numPr>
          <w:ilvl w:val="0"/>
          <w:numId w:val="26"/>
        </w:numPr>
        <w:ind w:left="77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Przewodniczący Kapituły - przedstawiciel Zarządu Dzielnicy Bielany m.st. Warszawy;</w:t>
      </w:r>
    </w:p>
    <w:p w14:paraId="2AFF435F" w14:textId="77777777" w:rsidR="00C16A12" w:rsidRPr="00666FAA" w:rsidRDefault="00C16A12" w:rsidP="00227729">
      <w:pPr>
        <w:numPr>
          <w:ilvl w:val="0"/>
          <w:numId w:val="26"/>
        </w:numPr>
        <w:ind w:left="77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Członkowie Kapituły:</w:t>
      </w:r>
    </w:p>
    <w:p w14:paraId="1DC862DD" w14:textId="77777777" w:rsidR="00C16A12" w:rsidRPr="00666FAA" w:rsidRDefault="00C16A12" w:rsidP="00227729">
      <w:pPr>
        <w:numPr>
          <w:ilvl w:val="0"/>
          <w:numId w:val="24"/>
        </w:numPr>
        <w:ind w:left="1083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dwóch przedstawicieli Rady Dzielnicy Bielany m.st. Warszawy,</w:t>
      </w:r>
    </w:p>
    <w:p w14:paraId="2B857979" w14:textId="77777777" w:rsidR="00C16A12" w:rsidRPr="00666FAA" w:rsidRDefault="00C16A12" w:rsidP="00227729">
      <w:pPr>
        <w:numPr>
          <w:ilvl w:val="0"/>
          <w:numId w:val="24"/>
        </w:numPr>
        <w:ind w:left="1083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przedstawiciel Centrum Komunikacji Społecznej m.st. Warszawy,</w:t>
      </w:r>
    </w:p>
    <w:p w14:paraId="3A91F1D9" w14:textId="21E7AC6A" w:rsidR="00C16A12" w:rsidRPr="00666FAA" w:rsidRDefault="001331B0" w:rsidP="00227729">
      <w:pPr>
        <w:numPr>
          <w:ilvl w:val="0"/>
          <w:numId w:val="24"/>
        </w:numPr>
        <w:ind w:left="1083" w:hanging="357"/>
        <w:contextualSpacing/>
        <w:rPr>
          <w:rFonts w:cs="Calibri"/>
          <w:szCs w:val="22"/>
        </w:rPr>
      </w:pPr>
      <w:r w:rsidRPr="00666FAA">
        <w:rPr>
          <w:rFonts w:cs="Calibri"/>
          <w:bCs/>
          <w:color w:val="000000"/>
          <w:szCs w:val="22"/>
        </w:rPr>
        <w:t>przedstawiciel Organizacji Pozarządowych, wytypowany przez Przewodniczącego Dzielnicowej Komisji Dialogu Społecznego</w:t>
      </w:r>
      <w:r w:rsidR="00C16A12" w:rsidRPr="00666FAA">
        <w:rPr>
          <w:rFonts w:cs="Calibri"/>
          <w:szCs w:val="22"/>
        </w:rPr>
        <w:t>,</w:t>
      </w:r>
    </w:p>
    <w:p w14:paraId="0BF7D1F9" w14:textId="77777777" w:rsidR="00C16A12" w:rsidRPr="00666FAA" w:rsidRDefault="00C16A12" w:rsidP="00227729">
      <w:pPr>
        <w:numPr>
          <w:ilvl w:val="0"/>
          <w:numId w:val="24"/>
        </w:numPr>
        <w:ind w:left="1083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dwóch przedstawicieli Wydziału Spraw Społecznych i Zdrowia dla Dzielnicy Bielany m.st. Warszawy;</w:t>
      </w:r>
    </w:p>
    <w:p w14:paraId="3D3F0384" w14:textId="77777777" w:rsidR="00C16A12" w:rsidRPr="00666FAA" w:rsidRDefault="00C16A12" w:rsidP="00227729">
      <w:pPr>
        <w:numPr>
          <w:ilvl w:val="0"/>
          <w:numId w:val="26"/>
        </w:numPr>
        <w:ind w:left="77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Sekretarz Kapituły - przedstawiciel Wydziału Spraw Społecznych i Zdrowia dla Dzielnicy Bielany.</w:t>
      </w:r>
    </w:p>
    <w:p w14:paraId="3576B26D" w14:textId="77777777" w:rsidR="00C16A12" w:rsidRPr="00666FAA" w:rsidRDefault="00C16A12" w:rsidP="00227729">
      <w:pPr>
        <w:numPr>
          <w:ilvl w:val="0"/>
          <w:numId w:val="23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Termin i miejsce posiedzenia Kapituły wyznacza Przewodniczący Kapituły i powiadamia o nich członków Kapituły.</w:t>
      </w:r>
    </w:p>
    <w:p w14:paraId="25A7C06A" w14:textId="77777777" w:rsidR="00C16A12" w:rsidRPr="00666FAA" w:rsidRDefault="00C16A12" w:rsidP="00227729">
      <w:pPr>
        <w:numPr>
          <w:ilvl w:val="0"/>
          <w:numId w:val="23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Przed pierwszym posiedzeniem Kapituły jej członkowie zapoznają się z Regulaminem Konkursu „Bielańskiego Wolontariusza Roku” oraz wnioskami nominacyjnymi zweryfikowanymi pod względem formalnym.</w:t>
      </w:r>
    </w:p>
    <w:p w14:paraId="2F8D5A8E" w14:textId="77777777" w:rsidR="00C16A12" w:rsidRPr="00666FAA" w:rsidRDefault="00C16A12" w:rsidP="00227729">
      <w:pPr>
        <w:numPr>
          <w:ilvl w:val="0"/>
          <w:numId w:val="23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Wnioski nominacyjne podlegają ocenie merytorycznej.</w:t>
      </w:r>
    </w:p>
    <w:p w14:paraId="5CD7CE54" w14:textId="77777777" w:rsidR="00C16A12" w:rsidRPr="00666FAA" w:rsidRDefault="00C16A12" w:rsidP="00227729">
      <w:pPr>
        <w:numPr>
          <w:ilvl w:val="0"/>
          <w:numId w:val="23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Przy ocenie merytorycznej zgłoszonych kandydatów, Kapituła Konkursu, podejmuje decyzję o przyznaniu wyróżnienia, wyłącznie na podstawie opisów zawartych w formularzach wniosków nominacyjnych, biorąc pod uwagę między innymi następujące kryteria:</w:t>
      </w:r>
    </w:p>
    <w:p w14:paraId="5E135710" w14:textId="77777777" w:rsidR="00C16A12" w:rsidRPr="00666FAA" w:rsidRDefault="00C16A12" w:rsidP="00227729">
      <w:pPr>
        <w:numPr>
          <w:ilvl w:val="0"/>
          <w:numId w:val="32"/>
        </w:numPr>
        <w:ind w:left="75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wpływ, jaki działanie/działania wolontariusza wywarły na lokalną społeczność;</w:t>
      </w:r>
    </w:p>
    <w:p w14:paraId="26FFE5E5" w14:textId="77777777" w:rsidR="00C16A12" w:rsidRPr="00666FAA" w:rsidRDefault="00C16A12" w:rsidP="00227729">
      <w:pPr>
        <w:numPr>
          <w:ilvl w:val="0"/>
          <w:numId w:val="32"/>
        </w:numPr>
        <w:ind w:left="75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rodzaj podejmowanych działań i ich systematyczność oraz czas ich trwania;</w:t>
      </w:r>
    </w:p>
    <w:p w14:paraId="422336F1" w14:textId="77777777" w:rsidR="00C16A12" w:rsidRPr="00666FAA" w:rsidRDefault="00C16A12" w:rsidP="00227729">
      <w:pPr>
        <w:numPr>
          <w:ilvl w:val="0"/>
          <w:numId w:val="32"/>
        </w:numPr>
        <w:ind w:left="75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zaangażowanie wolontariusza w działania, których się podjął;</w:t>
      </w:r>
    </w:p>
    <w:p w14:paraId="5BFF9098" w14:textId="77777777" w:rsidR="00C16A12" w:rsidRPr="00666FAA" w:rsidRDefault="00C16A12" w:rsidP="00227729">
      <w:pPr>
        <w:numPr>
          <w:ilvl w:val="0"/>
          <w:numId w:val="32"/>
        </w:numPr>
        <w:ind w:left="75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partnerstwo i umiejętność współpracy.</w:t>
      </w:r>
    </w:p>
    <w:p w14:paraId="765AF746" w14:textId="77777777" w:rsidR="00C16A12" w:rsidRPr="00666FAA" w:rsidRDefault="00C16A12" w:rsidP="00227729">
      <w:pPr>
        <w:numPr>
          <w:ilvl w:val="0"/>
          <w:numId w:val="23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Decyzje Kapituły podejmowane są w głosowaniu jawnym, zwykłą większością głosów.</w:t>
      </w:r>
    </w:p>
    <w:p w14:paraId="1ACD3364" w14:textId="77777777" w:rsidR="00C16A12" w:rsidRPr="00666FAA" w:rsidRDefault="00C16A12" w:rsidP="00227729">
      <w:pPr>
        <w:numPr>
          <w:ilvl w:val="0"/>
          <w:numId w:val="23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 sprawach nierozstrzygniętych głos decydujący ma Przewodniczący Kapituły.</w:t>
      </w:r>
    </w:p>
    <w:p w14:paraId="4D3939A7" w14:textId="77777777" w:rsidR="00C16A12" w:rsidRPr="00666FAA" w:rsidRDefault="00C16A12" w:rsidP="00227729">
      <w:pPr>
        <w:numPr>
          <w:ilvl w:val="0"/>
          <w:numId w:val="23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 sytuacjach szczególnych Kapituła może zdecydować o ponownym rozpatrzeniu wniosku nominacyjnego.</w:t>
      </w:r>
    </w:p>
    <w:p w14:paraId="27658998" w14:textId="77777777" w:rsidR="00C16A12" w:rsidRPr="00666FAA" w:rsidRDefault="00C16A12" w:rsidP="00227729">
      <w:pPr>
        <w:numPr>
          <w:ilvl w:val="0"/>
          <w:numId w:val="23"/>
        </w:numPr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Protokoły z posiedzenia Kapituły, sporządzone przez Sekretarza i podpisane przez członków Kapituły, zostaną zarchiwizowane przez Organizatora Konkursu.</w:t>
      </w:r>
    </w:p>
    <w:p w14:paraId="7D5C6275" w14:textId="77777777" w:rsidR="00C16A12" w:rsidRPr="00666FAA" w:rsidRDefault="00C16A12" w:rsidP="00227729">
      <w:pPr>
        <w:numPr>
          <w:ilvl w:val="0"/>
          <w:numId w:val="23"/>
        </w:numPr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Wszyscy Członkowie Kapituły pełnią tę funkcję społecznie i nie pobierają za to wynagrodzenia.</w:t>
      </w:r>
    </w:p>
    <w:p w14:paraId="3DB6E70D" w14:textId="3034FF4B" w:rsidR="00C16A12" w:rsidRPr="00666FAA" w:rsidRDefault="00C16A12" w:rsidP="00227729">
      <w:pPr>
        <w:numPr>
          <w:ilvl w:val="0"/>
          <w:numId w:val="23"/>
        </w:numPr>
        <w:ind w:left="357" w:hanging="357"/>
        <w:rPr>
          <w:rFonts w:cs="Calibri"/>
          <w:szCs w:val="22"/>
        </w:rPr>
      </w:pPr>
      <w:r w:rsidRPr="00666FAA">
        <w:rPr>
          <w:rFonts w:cs="Calibri"/>
          <w:szCs w:val="22"/>
        </w:rPr>
        <w:t>Dopuszcza się możliwość pracy Kapituły w formie zdalnej.</w:t>
      </w:r>
    </w:p>
    <w:p w14:paraId="2CCAA7E7" w14:textId="77777777" w:rsidR="00C16A12" w:rsidRPr="00666FAA" w:rsidRDefault="00C16A12" w:rsidP="00227729">
      <w:pPr>
        <w:contextualSpacing/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§ 7</w:t>
      </w:r>
    </w:p>
    <w:p w14:paraId="75981C03" w14:textId="77777777" w:rsidR="00C16A12" w:rsidRPr="00666FAA" w:rsidRDefault="00C16A12" w:rsidP="00227729">
      <w:pPr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lastRenderedPageBreak/>
        <w:t>Rozstrzygnięcie konkursu oraz rodzaje przyznawanych wyróżnień</w:t>
      </w:r>
    </w:p>
    <w:p w14:paraId="677789C9" w14:textId="77777777" w:rsidR="00C16A12" w:rsidRPr="00666FAA" w:rsidRDefault="00C16A12" w:rsidP="00227729">
      <w:pPr>
        <w:numPr>
          <w:ilvl w:val="0"/>
          <w:numId w:val="27"/>
        </w:numPr>
        <w:ind w:left="360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Wyróżnienia mają charakter honorowy, a ich materialną formą są:</w:t>
      </w:r>
    </w:p>
    <w:p w14:paraId="6FEDD708" w14:textId="77777777" w:rsidR="00C16A12" w:rsidRPr="00666FAA" w:rsidRDefault="00C16A12" w:rsidP="00227729">
      <w:pPr>
        <w:numPr>
          <w:ilvl w:val="0"/>
          <w:numId w:val="25"/>
        </w:numPr>
        <w:ind w:left="77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statuetka wraz z aktem nadania – wyróżnienie główne;</w:t>
      </w:r>
    </w:p>
    <w:p w14:paraId="125F4725" w14:textId="77777777" w:rsidR="00C16A12" w:rsidRPr="00666FAA" w:rsidRDefault="00C16A12" w:rsidP="00227729">
      <w:pPr>
        <w:numPr>
          <w:ilvl w:val="0"/>
          <w:numId w:val="25"/>
        </w:numPr>
        <w:ind w:left="77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statuetka z dyplomem uznania – wyróżnienie;</w:t>
      </w:r>
    </w:p>
    <w:p w14:paraId="6C390605" w14:textId="77777777" w:rsidR="00C16A12" w:rsidRPr="00666FAA" w:rsidRDefault="00C16A12" w:rsidP="00227729">
      <w:pPr>
        <w:numPr>
          <w:ilvl w:val="0"/>
          <w:numId w:val="25"/>
        </w:numPr>
        <w:ind w:left="77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dyplom uznania – wyróżnienie;</w:t>
      </w:r>
    </w:p>
    <w:p w14:paraId="62A8D4C4" w14:textId="77777777" w:rsidR="00C16A12" w:rsidRPr="00666FAA" w:rsidRDefault="00C16A12" w:rsidP="00227729">
      <w:pPr>
        <w:numPr>
          <w:ilvl w:val="0"/>
          <w:numId w:val="25"/>
        </w:numPr>
        <w:ind w:left="774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statuetka z dyplomem uznania – wyróżnienie Kapituły Przyjaciel Bielańskiego Wolontariatu;</w:t>
      </w:r>
    </w:p>
    <w:p w14:paraId="01F7533A" w14:textId="77777777" w:rsidR="00C16A12" w:rsidRPr="00666FAA" w:rsidRDefault="00C16A12" w:rsidP="00227729">
      <w:pPr>
        <w:numPr>
          <w:ilvl w:val="0"/>
          <w:numId w:val="25"/>
        </w:numPr>
        <w:ind w:left="774"/>
        <w:rPr>
          <w:rFonts w:cs="Calibri"/>
          <w:szCs w:val="22"/>
        </w:rPr>
      </w:pPr>
      <w:r w:rsidRPr="00666FAA">
        <w:rPr>
          <w:rFonts w:cs="Calibri"/>
          <w:szCs w:val="22"/>
        </w:rPr>
        <w:t>statuetka z dyplomem uznania – wyróżnienie specjalne Burmistrza Dzielnicy Bielany m.st. Warszawy dla tytułu Super Wolontariusza Roku.</w:t>
      </w:r>
    </w:p>
    <w:p w14:paraId="08407A64" w14:textId="77777777" w:rsidR="00C16A12" w:rsidRPr="00666FAA" w:rsidRDefault="00C16A12" w:rsidP="00227729">
      <w:pPr>
        <w:numPr>
          <w:ilvl w:val="0"/>
          <w:numId w:val="27"/>
        </w:numPr>
        <w:ind w:left="357" w:hanging="357"/>
        <w:rPr>
          <w:rFonts w:cs="Calibri"/>
          <w:szCs w:val="22"/>
        </w:rPr>
      </w:pPr>
      <w:r w:rsidRPr="00666FAA">
        <w:rPr>
          <w:rFonts w:cs="Calibri"/>
          <w:szCs w:val="22"/>
        </w:rPr>
        <w:t>Wyróżnienia zostaną wręczone podczas uroczystej Bielańskiej Gali Wolontariatu.</w:t>
      </w:r>
    </w:p>
    <w:p w14:paraId="2CA40927" w14:textId="77777777" w:rsidR="00C16A12" w:rsidRPr="00666FAA" w:rsidRDefault="00C16A12" w:rsidP="00227729">
      <w:pPr>
        <w:contextualSpacing/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§ 8</w:t>
      </w:r>
    </w:p>
    <w:p w14:paraId="2BFFD7D4" w14:textId="77777777" w:rsidR="00C16A12" w:rsidRPr="00666FAA" w:rsidRDefault="00C16A12" w:rsidP="00227729">
      <w:pPr>
        <w:jc w:val="center"/>
        <w:rPr>
          <w:rFonts w:cs="Calibri"/>
          <w:b/>
          <w:szCs w:val="22"/>
        </w:rPr>
      </w:pPr>
      <w:r w:rsidRPr="00666FAA">
        <w:rPr>
          <w:rFonts w:cs="Calibri"/>
          <w:b/>
          <w:szCs w:val="22"/>
        </w:rPr>
        <w:t>Postanowienia końcowe</w:t>
      </w:r>
    </w:p>
    <w:p w14:paraId="1107B33A" w14:textId="77777777" w:rsidR="00C16A12" w:rsidRPr="00666FAA" w:rsidRDefault="00C16A12" w:rsidP="00227729">
      <w:pPr>
        <w:numPr>
          <w:ilvl w:val="0"/>
          <w:numId w:val="28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W sprawach nieuregulowanych niniejszym Regulaminem decyzje wiążące podejmuje Organizator.</w:t>
      </w:r>
    </w:p>
    <w:p w14:paraId="6F7373AC" w14:textId="77777777" w:rsidR="00C16A12" w:rsidRPr="00666FAA" w:rsidRDefault="00C16A12" w:rsidP="00227729">
      <w:pPr>
        <w:numPr>
          <w:ilvl w:val="0"/>
          <w:numId w:val="28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Organizator zapewnia, że dane osobowe zawarte w zgłoszeniach i sprawozdaniach wykorzystywane będą wyłącznie na użytek Konkursu.</w:t>
      </w:r>
    </w:p>
    <w:p w14:paraId="3B298D80" w14:textId="77777777" w:rsidR="00C16A12" w:rsidRPr="00666FAA" w:rsidRDefault="00C16A12" w:rsidP="00227729">
      <w:pPr>
        <w:numPr>
          <w:ilvl w:val="0"/>
          <w:numId w:val="28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 xml:space="preserve">Uczestnictwo w konkursie oraz udział w Gali Bielańskiego Wolontariusza Roku są jednoznaczne z wyrażeniem przez uczestników uroczystości zgody na utrwalenie i rozpowszechnianie ich wizerunku przez Organizatora poprzez wykonywanie zdjęć fotograficznych oraz nagrania obrazu i dźwięku, do celów archiwalnych i promocyjnych, a także rozpowszechnianie ich w prasie drukowanej, mediach i w </w:t>
      </w:r>
      <w:proofErr w:type="spellStart"/>
      <w:r w:rsidRPr="00666FAA">
        <w:rPr>
          <w:rFonts w:cs="Calibri"/>
          <w:szCs w:val="22"/>
        </w:rPr>
        <w:t>internecie</w:t>
      </w:r>
      <w:proofErr w:type="spellEnd"/>
      <w:r w:rsidRPr="00666FAA">
        <w:rPr>
          <w:rFonts w:cs="Calibri"/>
          <w:szCs w:val="22"/>
        </w:rPr>
        <w:t xml:space="preserve"> w ramach informowania o Konkursie i jego laureatach.</w:t>
      </w:r>
    </w:p>
    <w:p w14:paraId="44263B0C" w14:textId="77777777" w:rsidR="00C16A12" w:rsidRPr="00666FAA" w:rsidRDefault="00C16A12" w:rsidP="00227729">
      <w:pPr>
        <w:numPr>
          <w:ilvl w:val="0"/>
          <w:numId w:val="28"/>
        </w:numPr>
        <w:ind w:left="357" w:hanging="357"/>
        <w:contextualSpacing/>
        <w:rPr>
          <w:rFonts w:cs="Calibri"/>
          <w:szCs w:val="22"/>
        </w:rPr>
      </w:pPr>
      <w:r w:rsidRPr="00666FAA">
        <w:rPr>
          <w:rFonts w:cs="Calibri"/>
          <w:szCs w:val="22"/>
        </w:rPr>
        <w:t>Organizator zastrzega sobie prawo zmian w Regulaminie przed każdą kolejną edycją Konkursu.</w:t>
      </w:r>
    </w:p>
    <w:p w14:paraId="09B40325" w14:textId="77777777" w:rsidR="00C16A12" w:rsidRPr="00666FAA" w:rsidRDefault="00C16A12" w:rsidP="009D6BE9">
      <w:pPr>
        <w:ind w:left="5670"/>
        <w:contextualSpacing/>
        <w:jc w:val="center"/>
        <w:rPr>
          <w:rFonts w:cs="Calibri"/>
          <w:b/>
          <w:color w:val="000000" w:themeColor="text1"/>
          <w:szCs w:val="22"/>
        </w:rPr>
      </w:pPr>
      <w:r w:rsidRPr="00666FAA">
        <w:rPr>
          <w:rFonts w:cs="Calibri"/>
          <w:b/>
          <w:color w:val="000000" w:themeColor="text1"/>
          <w:szCs w:val="22"/>
        </w:rPr>
        <w:t>Burmistrz</w:t>
      </w:r>
    </w:p>
    <w:p w14:paraId="59E9565E" w14:textId="77777777" w:rsidR="00C16A12" w:rsidRPr="00666FAA" w:rsidRDefault="00C16A12" w:rsidP="00227729">
      <w:pPr>
        <w:ind w:left="5670"/>
        <w:jc w:val="center"/>
        <w:rPr>
          <w:rFonts w:cs="Calibri"/>
          <w:b/>
          <w:color w:val="000000" w:themeColor="text1"/>
          <w:szCs w:val="22"/>
        </w:rPr>
      </w:pPr>
      <w:r w:rsidRPr="00666FAA">
        <w:rPr>
          <w:rFonts w:cs="Calibri"/>
          <w:b/>
          <w:color w:val="000000" w:themeColor="text1"/>
          <w:szCs w:val="22"/>
        </w:rPr>
        <w:t>Dzielnicy Bielany m.st. Warszawy</w:t>
      </w:r>
    </w:p>
    <w:p w14:paraId="67A32944" w14:textId="77777777" w:rsidR="00C16A12" w:rsidRPr="00666FAA" w:rsidRDefault="00C16A12" w:rsidP="00227729">
      <w:pPr>
        <w:ind w:left="5670"/>
        <w:contextualSpacing/>
        <w:jc w:val="center"/>
        <w:rPr>
          <w:rFonts w:cs="Calibri"/>
          <w:szCs w:val="22"/>
        </w:rPr>
      </w:pPr>
      <w:r w:rsidRPr="00666FAA">
        <w:rPr>
          <w:rFonts w:cs="Calibri"/>
          <w:b/>
          <w:szCs w:val="22"/>
        </w:rPr>
        <w:t>Grzegorz Pietruczuk</w:t>
      </w:r>
    </w:p>
    <w:sectPr w:rsidR="00C16A12" w:rsidRPr="00666FAA" w:rsidSect="0077165A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CE11" w14:textId="77777777" w:rsidR="007C1001" w:rsidRDefault="007C1001">
      <w:r>
        <w:separator/>
      </w:r>
    </w:p>
  </w:endnote>
  <w:endnote w:type="continuationSeparator" w:id="0">
    <w:p w14:paraId="587BDCF2" w14:textId="77777777" w:rsidR="007C1001" w:rsidRDefault="007C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A916" w14:textId="77777777" w:rsidR="00F46489" w:rsidRDefault="00F46489" w:rsidP="00BD772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2DA1D6" w14:textId="77777777" w:rsidR="00F46489" w:rsidRDefault="00F464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1CB8B" w14:textId="1DA286EE" w:rsidR="00F46489" w:rsidRDefault="00F46489" w:rsidP="00BD772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27729">
      <w:rPr>
        <w:rStyle w:val="Numerstrony"/>
        <w:noProof/>
      </w:rPr>
      <w:t>7</w:t>
    </w:r>
    <w:r>
      <w:rPr>
        <w:rStyle w:val="Numerstrony"/>
      </w:rPr>
      <w:fldChar w:fldCharType="end"/>
    </w:r>
  </w:p>
  <w:p w14:paraId="2C9A8803" w14:textId="77777777" w:rsidR="00F46489" w:rsidRDefault="00F464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E0732" w14:textId="77777777" w:rsidR="007C1001" w:rsidRDefault="007C1001">
      <w:r>
        <w:separator/>
      </w:r>
    </w:p>
  </w:footnote>
  <w:footnote w:type="continuationSeparator" w:id="0">
    <w:p w14:paraId="0480C4F8" w14:textId="77777777" w:rsidR="007C1001" w:rsidRDefault="007C1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643C"/>
    <w:multiLevelType w:val="multilevel"/>
    <w:tmpl w:val="AC96804C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4A027E5"/>
    <w:multiLevelType w:val="hybridMultilevel"/>
    <w:tmpl w:val="C492C472"/>
    <w:lvl w:ilvl="0" w:tplc="E3A4B9FA">
      <w:start w:val="1"/>
      <w:numFmt w:val="decimal"/>
      <w:lvlText w:val="%1)"/>
      <w:lvlJc w:val="left"/>
      <w:pPr>
        <w:ind w:left="785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505CD"/>
    <w:multiLevelType w:val="hybridMultilevel"/>
    <w:tmpl w:val="1D9A0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70568"/>
    <w:multiLevelType w:val="hybridMultilevel"/>
    <w:tmpl w:val="1B585CF2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3FA5FE6">
      <w:start w:val="1"/>
      <w:numFmt w:val="bullet"/>
      <w:lvlText w:val=""/>
      <w:lvlJc w:val="left"/>
      <w:pPr>
        <w:tabs>
          <w:tab w:val="num" w:pos="1800"/>
        </w:tabs>
        <w:ind w:left="1494" w:hanging="54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0C734D52"/>
    <w:multiLevelType w:val="hybridMultilevel"/>
    <w:tmpl w:val="11A40CD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B85A6A"/>
    <w:multiLevelType w:val="hybridMultilevel"/>
    <w:tmpl w:val="221E4114"/>
    <w:lvl w:ilvl="0" w:tplc="8DD6C5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C41B01"/>
    <w:multiLevelType w:val="hybridMultilevel"/>
    <w:tmpl w:val="12AEE890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A8F192D"/>
    <w:multiLevelType w:val="hybridMultilevel"/>
    <w:tmpl w:val="9A0662FC"/>
    <w:lvl w:ilvl="0" w:tplc="C82278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9E5EEC"/>
    <w:multiLevelType w:val="hybridMultilevel"/>
    <w:tmpl w:val="7CDEF3DE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2" w:tplc="311A0F6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Theme="minorHAnsi" w:hAnsiTheme="minorHAnsi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E197D"/>
    <w:multiLevelType w:val="multilevel"/>
    <w:tmpl w:val="58E009C6"/>
    <w:lvl w:ilvl="0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B6DDC"/>
    <w:multiLevelType w:val="hybridMultilevel"/>
    <w:tmpl w:val="9F4828DE"/>
    <w:lvl w:ilvl="0" w:tplc="B58AFE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879CD"/>
    <w:multiLevelType w:val="hybridMultilevel"/>
    <w:tmpl w:val="00F060D4"/>
    <w:lvl w:ilvl="0" w:tplc="577CC19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26067C0B"/>
    <w:multiLevelType w:val="hybridMultilevel"/>
    <w:tmpl w:val="21DEC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30F32"/>
    <w:multiLevelType w:val="hybridMultilevel"/>
    <w:tmpl w:val="DD14C8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76340"/>
    <w:multiLevelType w:val="multilevel"/>
    <w:tmpl w:val="A30451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71425B"/>
    <w:multiLevelType w:val="hybridMultilevel"/>
    <w:tmpl w:val="B16C0E18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3FA5FE6">
      <w:start w:val="1"/>
      <w:numFmt w:val="bullet"/>
      <w:lvlText w:val=""/>
      <w:lvlJc w:val="left"/>
      <w:pPr>
        <w:tabs>
          <w:tab w:val="num" w:pos="1800"/>
        </w:tabs>
        <w:ind w:left="1494" w:hanging="54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6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A422B88"/>
    <w:multiLevelType w:val="hybridMultilevel"/>
    <w:tmpl w:val="232E098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A8156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5B6EE8"/>
    <w:multiLevelType w:val="hybridMultilevel"/>
    <w:tmpl w:val="585E97C4"/>
    <w:lvl w:ilvl="0" w:tplc="B7884BB4">
      <w:start w:val="1"/>
      <w:numFmt w:val="lowerLetter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4693C8E"/>
    <w:multiLevelType w:val="multilevel"/>
    <w:tmpl w:val="4DFC4FA8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D767F4F"/>
    <w:multiLevelType w:val="multilevel"/>
    <w:tmpl w:val="58E009C6"/>
    <w:lvl w:ilvl="0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D34000"/>
    <w:multiLevelType w:val="hybridMultilevel"/>
    <w:tmpl w:val="97D2BADE"/>
    <w:lvl w:ilvl="0" w:tplc="6A06D100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CF41E6"/>
    <w:multiLevelType w:val="hybridMultilevel"/>
    <w:tmpl w:val="91088D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74D37"/>
    <w:multiLevelType w:val="hybridMultilevel"/>
    <w:tmpl w:val="1BF270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C43E0E"/>
    <w:multiLevelType w:val="hybridMultilevel"/>
    <w:tmpl w:val="9A78524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FCD7BDE"/>
    <w:multiLevelType w:val="hybridMultilevel"/>
    <w:tmpl w:val="74767388"/>
    <w:lvl w:ilvl="0" w:tplc="F0325A6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6" w15:restartNumberingAfterBreak="0">
    <w:nsid w:val="63C831B0"/>
    <w:multiLevelType w:val="hybridMultilevel"/>
    <w:tmpl w:val="CC8CD6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D94AC2"/>
    <w:multiLevelType w:val="hybridMultilevel"/>
    <w:tmpl w:val="12440E76"/>
    <w:lvl w:ilvl="0" w:tplc="BF9090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6609D3"/>
    <w:multiLevelType w:val="hybridMultilevel"/>
    <w:tmpl w:val="BC4674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12F8F"/>
    <w:multiLevelType w:val="hybridMultilevel"/>
    <w:tmpl w:val="815AF3A6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E65E60FA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0" w15:restartNumberingAfterBreak="0">
    <w:nsid w:val="6C5B3F33"/>
    <w:multiLevelType w:val="hybridMultilevel"/>
    <w:tmpl w:val="1D9A0A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EDA62CF"/>
    <w:multiLevelType w:val="hybridMultilevel"/>
    <w:tmpl w:val="D90E76AE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767E53AA">
      <w:start w:val="2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2" w15:restartNumberingAfterBreak="0">
    <w:nsid w:val="70327ABE"/>
    <w:multiLevelType w:val="hybridMultilevel"/>
    <w:tmpl w:val="BFFE2E2C"/>
    <w:lvl w:ilvl="0" w:tplc="9C7CE7F4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17C04"/>
    <w:multiLevelType w:val="hybridMultilevel"/>
    <w:tmpl w:val="16B466E6"/>
    <w:lvl w:ilvl="0" w:tplc="221021B0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B4B3929"/>
    <w:multiLevelType w:val="hybridMultilevel"/>
    <w:tmpl w:val="27F098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2363084">
    <w:abstractNumId w:val="7"/>
  </w:num>
  <w:num w:numId="2" w16cid:durableId="553155459">
    <w:abstractNumId w:val="14"/>
  </w:num>
  <w:num w:numId="3" w16cid:durableId="1199856838">
    <w:abstractNumId w:val="17"/>
  </w:num>
  <w:num w:numId="4" w16cid:durableId="203710652">
    <w:abstractNumId w:val="11"/>
  </w:num>
  <w:num w:numId="5" w16cid:durableId="450518161">
    <w:abstractNumId w:val="29"/>
  </w:num>
  <w:num w:numId="6" w16cid:durableId="278221009">
    <w:abstractNumId w:val="3"/>
  </w:num>
  <w:num w:numId="7" w16cid:durableId="1315522724">
    <w:abstractNumId w:val="31"/>
  </w:num>
  <w:num w:numId="8" w16cid:durableId="610402467">
    <w:abstractNumId w:val="15"/>
  </w:num>
  <w:num w:numId="9" w16cid:durableId="573930729">
    <w:abstractNumId w:val="0"/>
  </w:num>
  <w:num w:numId="10" w16cid:durableId="346759397">
    <w:abstractNumId w:val="16"/>
  </w:num>
  <w:num w:numId="11" w16cid:durableId="1456564175">
    <w:abstractNumId w:val="5"/>
  </w:num>
  <w:num w:numId="12" w16cid:durableId="2042434038">
    <w:abstractNumId w:val="8"/>
  </w:num>
  <w:num w:numId="13" w16cid:durableId="1320184996">
    <w:abstractNumId w:val="19"/>
  </w:num>
  <w:num w:numId="14" w16cid:durableId="999383089">
    <w:abstractNumId w:val="20"/>
  </w:num>
  <w:num w:numId="15" w16cid:durableId="995186210">
    <w:abstractNumId w:val="25"/>
  </w:num>
  <w:num w:numId="16" w16cid:durableId="634287915">
    <w:abstractNumId w:val="9"/>
  </w:num>
  <w:num w:numId="17" w16cid:durableId="1729648228">
    <w:abstractNumId w:val="23"/>
  </w:num>
  <w:num w:numId="18" w16cid:durableId="1089497841">
    <w:abstractNumId w:val="34"/>
  </w:num>
  <w:num w:numId="19" w16cid:durableId="427848641">
    <w:abstractNumId w:val="10"/>
  </w:num>
  <w:num w:numId="20" w16cid:durableId="490875079">
    <w:abstractNumId w:val="21"/>
  </w:num>
  <w:num w:numId="21" w16cid:durableId="1376277243">
    <w:abstractNumId w:val="33"/>
  </w:num>
  <w:num w:numId="22" w16cid:durableId="124127507">
    <w:abstractNumId w:val="1"/>
  </w:num>
  <w:num w:numId="23" w16cid:durableId="1691372550">
    <w:abstractNumId w:val="28"/>
  </w:num>
  <w:num w:numId="24" w16cid:durableId="1286691619">
    <w:abstractNumId w:val="4"/>
  </w:num>
  <w:num w:numId="25" w16cid:durableId="53507164">
    <w:abstractNumId w:val="22"/>
  </w:num>
  <w:num w:numId="26" w16cid:durableId="915435945">
    <w:abstractNumId w:val="6"/>
  </w:num>
  <w:num w:numId="27" w16cid:durableId="1619263736">
    <w:abstractNumId w:val="2"/>
  </w:num>
  <w:num w:numId="28" w16cid:durableId="707218428">
    <w:abstractNumId w:val="30"/>
  </w:num>
  <w:num w:numId="29" w16cid:durableId="1272937721">
    <w:abstractNumId w:val="13"/>
  </w:num>
  <w:num w:numId="30" w16cid:durableId="2030374353">
    <w:abstractNumId w:val="18"/>
  </w:num>
  <w:num w:numId="31" w16cid:durableId="723722503">
    <w:abstractNumId w:val="27"/>
  </w:num>
  <w:num w:numId="32" w16cid:durableId="296496512">
    <w:abstractNumId w:val="24"/>
  </w:num>
  <w:num w:numId="33" w16cid:durableId="96102937">
    <w:abstractNumId w:val="12"/>
  </w:num>
  <w:num w:numId="34" w16cid:durableId="115877899">
    <w:abstractNumId w:val="26"/>
  </w:num>
  <w:num w:numId="35" w16cid:durableId="210167822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276"/>
    <w:rsid w:val="00004CA3"/>
    <w:rsid w:val="00016A01"/>
    <w:rsid w:val="0002110A"/>
    <w:rsid w:val="00021F28"/>
    <w:rsid w:val="000231F7"/>
    <w:rsid w:val="00025E18"/>
    <w:rsid w:val="00036D06"/>
    <w:rsid w:val="00042D2A"/>
    <w:rsid w:val="00054046"/>
    <w:rsid w:val="000657AC"/>
    <w:rsid w:val="000666AF"/>
    <w:rsid w:val="000666E7"/>
    <w:rsid w:val="00071231"/>
    <w:rsid w:val="000743E8"/>
    <w:rsid w:val="000A1FC0"/>
    <w:rsid w:val="000C2BB0"/>
    <w:rsid w:val="000C3353"/>
    <w:rsid w:val="000C4753"/>
    <w:rsid w:val="000C4D87"/>
    <w:rsid w:val="000C4DC8"/>
    <w:rsid w:val="000C4F18"/>
    <w:rsid w:val="000D6D2C"/>
    <w:rsid w:val="000E3076"/>
    <w:rsid w:val="000E6642"/>
    <w:rsid w:val="000F09F6"/>
    <w:rsid w:val="001008E4"/>
    <w:rsid w:val="00112353"/>
    <w:rsid w:val="001144F1"/>
    <w:rsid w:val="00114573"/>
    <w:rsid w:val="001167F4"/>
    <w:rsid w:val="001175DD"/>
    <w:rsid w:val="00117C22"/>
    <w:rsid w:val="00122D51"/>
    <w:rsid w:val="0012593A"/>
    <w:rsid w:val="00125D59"/>
    <w:rsid w:val="0012647B"/>
    <w:rsid w:val="00126FF9"/>
    <w:rsid w:val="00131B30"/>
    <w:rsid w:val="001329DA"/>
    <w:rsid w:val="001331B0"/>
    <w:rsid w:val="00136946"/>
    <w:rsid w:val="00142650"/>
    <w:rsid w:val="00166160"/>
    <w:rsid w:val="00171316"/>
    <w:rsid w:val="0017288F"/>
    <w:rsid w:val="00184622"/>
    <w:rsid w:val="0019005B"/>
    <w:rsid w:val="001962B5"/>
    <w:rsid w:val="0019770D"/>
    <w:rsid w:val="001A4F9E"/>
    <w:rsid w:val="001B053F"/>
    <w:rsid w:val="001B09AC"/>
    <w:rsid w:val="001B2D91"/>
    <w:rsid w:val="001B39C4"/>
    <w:rsid w:val="001B6BFF"/>
    <w:rsid w:val="001C3662"/>
    <w:rsid w:val="001C4B96"/>
    <w:rsid w:val="001C7AD5"/>
    <w:rsid w:val="001D1D46"/>
    <w:rsid w:val="001D410E"/>
    <w:rsid w:val="001E3324"/>
    <w:rsid w:val="001F30F3"/>
    <w:rsid w:val="001F721B"/>
    <w:rsid w:val="00200FC2"/>
    <w:rsid w:val="00201022"/>
    <w:rsid w:val="00202B0C"/>
    <w:rsid w:val="002048EA"/>
    <w:rsid w:val="00206B3C"/>
    <w:rsid w:val="0021015B"/>
    <w:rsid w:val="00224063"/>
    <w:rsid w:val="00227729"/>
    <w:rsid w:val="00233CB9"/>
    <w:rsid w:val="0023768E"/>
    <w:rsid w:val="00243485"/>
    <w:rsid w:val="00245C46"/>
    <w:rsid w:val="002472A5"/>
    <w:rsid w:val="002542D0"/>
    <w:rsid w:val="00254F5D"/>
    <w:rsid w:val="0026232B"/>
    <w:rsid w:val="00262F71"/>
    <w:rsid w:val="002672E3"/>
    <w:rsid w:val="00273899"/>
    <w:rsid w:val="00284515"/>
    <w:rsid w:val="00287CE9"/>
    <w:rsid w:val="002939D1"/>
    <w:rsid w:val="002A1CBE"/>
    <w:rsid w:val="002A2A5E"/>
    <w:rsid w:val="002A4A35"/>
    <w:rsid w:val="002B2C81"/>
    <w:rsid w:val="002B5306"/>
    <w:rsid w:val="002C0CF2"/>
    <w:rsid w:val="002C5517"/>
    <w:rsid w:val="002C66F1"/>
    <w:rsid w:val="002C7719"/>
    <w:rsid w:val="002D7EDA"/>
    <w:rsid w:val="002E7287"/>
    <w:rsid w:val="002F4E84"/>
    <w:rsid w:val="00300922"/>
    <w:rsid w:val="003055FC"/>
    <w:rsid w:val="00310D5C"/>
    <w:rsid w:val="00317491"/>
    <w:rsid w:val="003231C9"/>
    <w:rsid w:val="00324C64"/>
    <w:rsid w:val="00330112"/>
    <w:rsid w:val="00331F6D"/>
    <w:rsid w:val="00337AF8"/>
    <w:rsid w:val="003436F2"/>
    <w:rsid w:val="00347C1D"/>
    <w:rsid w:val="0035133C"/>
    <w:rsid w:val="0035333E"/>
    <w:rsid w:val="00371BD3"/>
    <w:rsid w:val="00371E9C"/>
    <w:rsid w:val="003737E6"/>
    <w:rsid w:val="00381714"/>
    <w:rsid w:val="0038579E"/>
    <w:rsid w:val="00397841"/>
    <w:rsid w:val="003A0041"/>
    <w:rsid w:val="003A42DF"/>
    <w:rsid w:val="003C0A97"/>
    <w:rsid w:val="003C1FEC"/>
    <w:rsid w:val="003D5923"/>
    <w:rsid w:val="003E093B"/>
    <w:rsid w:val="003E2F99"/>
    <w:rsid w:val="003E39C1"/>
    <w:rsid w:val="003E5A38"/>
    <w:rsid w:val="003E6AD4"/>
    <w:rsid w:val="003F260C"/>
    <w:rsid w:val="003F6E2B"/>
    <w:rsid w:val="004016F1"/>
    <w:rsid w:val="00406502"/>
    <w:rsid w:val="00406CEC"/>
    <w:rsid w:val="0041402F"/>
    <w:rsid w:val="00427F2F"/>
    <w:rsid w:val="004414C7"/>
    <w:rsid w:val="004430C8"/>
    <w:rsid w:val="004549F0"/>
    <w:rsid w:val="004572AA"/>
    <w:rsid w:val="00462E29"/>
    <w:rsid w:val="004737A9"/>
    <w:rsid w:val="00474F62"/>
    <w:rsid w:val="00481C60"/>
    <w:rsid w:val="00482772"/>
    <w:rsid w:val="004874A1"/>
    <w:rsid w:val="004906B9"/>
    <w:rsid w:val="00494398"/>
    <w:rsid w:val="004A0374"/>
    <w:rsid w:val="004A142F"/>
    <w:rsid w:val="004A1D0E"/>
    <w:rsid w:val="004B434F"/>
    <w:rsid w:val="004C1432"/>
    <w:rsid w:val="004C14FC"/>
    <w:rsid w:val="004C4950"/>
    <w:rsid w:val="004E3104"/>
    <w:rsid w:val="004E3F8F"/>
    <w:rsid w:val="0050085E"/>
    <w:rsid w:val="00504398"/>
    <w:rsid w:val="005163A1"/>
    <w:rsid w:val="005301DB"/>
    <w:rsid w:val="005310AD"/>
    <w:rsid w:val="00531CC2"/>
    <w:rsid w:val="00533798"/>
    <w:rsid w:val="0054499C"/>
    <w:rsid w:val="00553CB5"/>
    <w:rsid w:val="0055491D"/>
    <w:rsid w:val="00554DD5"/>
    <w:rsid w:val="00560869"/>
    <w:rsid w:val="00573936"/>
    <w:rsid w:val="005863F7"/>
    <w:rsid w:val="00587F2A"/>
    <w:rsid w:val="005975F6"/>
    <w:rsid w:val="005A3C8A"/>
    <w:rsid w:val="005B0E6D"/>
    <w:rsid w:val="005B3236"/>
    <w:rsid w:val="005B3B49"/>
    <w:rsid w:val="005B67E2"/>
    <w:rsid w:val="005B77E4"/>
    <w:rsid w:val="005C0664"/>
    <w:rsid w:val="005C0D60"/>
    <w:rsid w:val="005C4D20"/>
    <w:rsid w:val="005C5541"/>
    <w:rsid w:val="005D14EE"/>
    <w:rsid w:val="005D42BD"/>
    <w:rsid w:val="005D439A"/>
    <w:rsid w:val="005D4EE7"/>
    <w:rsid w:val="005D7929"/>
    <w:rsid w:val="005E1BF5"/>
    <w:rsid w:val="005E1EAA"/>
    <w:rsid w:val="005E57A6"/>
    <w:rsid w:val="005E5C87"/>
    <w:rsid w:val="005F41C5"/>
    <w:rsid w:val="005F502C"/>
    <w:rsid w:val="00604342"/>
    <w:rsid w:val="00611806"/>
    <w:rsid w:val="00611A28"/>
    <w:rsid w:val="00624570"/>
    <w:rsid w:val="00631383"/>
    <w:rsid w:val="00632372"/>
    <w:rsid w:val="00654CDA"/>
    <w:rsid w:val="00656015"/>
    <w:rsid w:val="00666FAA"/>
    <w:rsid w:val="00676EEE"/>
    <w:rsid w:val="006804A4"/>
    <w:rsid w:val="0068660B"/>
    <w:rsid w:val="00691F2D"/>
    <w:rsid w:val="00695D7E"/>
    <w:rsid w:val="006A7BCA"/>
    <w:rsid w:val="006B1274"/>
    <w:rsid w:val="006B4333"/>
    <w:rsid w:val="006B7906"/>
    <w:rsid w:val="006C08DC"/>
    <w:rsid w:val="006C25EA"/>
    <w:rsid w:val="006C2F0C"/>
    <w:rsid w:val="006C4942"/>
    <w:rsid w:val="006C69DD"/>
    <w:rsid w:val="006D26B3"/>
    <w:rsid w:val="006D3901"/>
    <w:rsid w:val="006E1FA1"/>
    <w:rsid w:val="006E60A7"/>
    <w:rsid w:val="006E78B3"/>
    <w:rsid w:val="00701069"/>
    <w:rsid w:val="007011D3"/>
    <w:rsid w:val="007038FF"/>
    <w:rsid w:val="00705DFD"/>
    <w:rsid w:val="00706113"/>
    <w:rsid w:val="00706D8B"/>
    <w:rsid w:val="00710C33"/>
    <w:rsid w:val="0071506D"/>
    <w:rsid w:val="0072087E"/>
    <w:rsid w:val="00725CDD"/>
    <w:rsid w:val="00726A0A"/>
    <w:rsid w:val="007315E0"/>
    <w:rsid w:val="00731D12"/>
    <w:rsid w:val="00732D12"/>
    <w:rsid w:val="00733CF9"/>
    <w:rsid w:val="00740DBE"/>
    <w:rsid w:val="007429E4"/>
    <w:rsid w:val="00743129"/>
    <w:rsid w:val="00745EB2"/>
    <w:rsid w:val="00745F81"/>
    <w:rsid w:val="0075106A"/>
    <w:rsid w:val="00756E1D"/>
    <w:rsid w:val="00765FD7"/>
    <w:rsid w:val="007663CE"/>
    <w:rsid w:val="007663DD"/>
    <w:rsid w:val="00767ADD"/>
    <w:rsid w:val="0077165A"/>
    <w:rsid w:val="007825F6"/>
    <w:rsid w:val="007837B3"/>
    <w:rsid w:val="00792C78"/>
    <w:rsid w:val="00795254"/>
    <w:rsid w:val="007A13F3"/>
    <w:rsid w:val="007A2E71"/>
    <w:rsid w:val="007A7EDE"/>
    <w:rsid w:val="007B4B83"/>
    <w:rsid w:val="007C1001"/>
    <w:rsid w:val="007D4F18"/>
    <w:rsid w:val="007D5128"/>
    <w:rsid w:val="007E22F6"/>
    <w:rsid w:val="007E6A90"/>
    <w:rsid w:val="007E6C5A"/>
    <w:rsid w:val="007F12DC"/>
    <w:rsid w:val="007F3D25"/>
    <w:rsid w:val="008066C1"/>
    <w:rsid w:val="008073B8"/>
    <w:rsid w:val="00812F0A"/>
    <w:rsid w:val="0081633A"/>
    <w:rsid w:val="00821101"/>
    <w:rsid w:val="008242B6"/>
    <w:rsid w:val="00825506"/>
    <w:rsid w:val="0083249E"/>
    <w:rsid w:val="00833FA1"/>
    <w:rsid w:val="00851205"/>
    <w:rsid w:val="008631EA"/>
    <w:rsid w:val="00863983"/>
    <w:rsid w:val="00870084"/>
    <w:rsid w:val="00871377"/>
    <w:rsid w:val="008756DB"/>
    <w:rsid w:val="00880747"/>
    <w:rsid w:val="00881007"/>
    <w:rsid w:val="008834A6"/>
    <w:rsid w:val="0088477F"/>
    <w:rsid w:val="00885345"/>
    <w:rsid w:val="00885641"/>
    <w:rsid w:val="00885F0E"/>
    <w:rsid w:val="008A0559"/>
    <w:rsid w:val="008A65CE"/>
    <w:rsid w:val="008B336A"/>
    <w:rsid w:val="008B78D6"/>
    <w:rsid w:val="008C0501"/>
    <w:rsid w:val="008C146F"/>
    <w:rsid w:val="008C2699"/>
    <w:rsid w:val="008D2467"/>
    <w:rsid w:val="008D2E84"/>
    <w:rsid w:val="008D4D8E"/>
    <w:rsid w:val="008E3E97"/>
    <w:rsid w:val="008E3F63"/>
    <w:rsid w:val="008F2137"/>
    <w:rsid w:val="008F2567"/>
    <w:rsid w:val="0090044D"/>
    <w:rsid w:val="00902972"/>
    <w:rsid w:val="00914550"/>
    <w:rsid w:val="009156F4"/>
    <w:rsid w:val="00917B4D"/>
    <w:rsid w:val="009265B8"/>
    <w:rsid w:val="00930471"/>
    <w:rsid w:val="00931876"/>
    <w:rsid w:val="00931F92"/>
    <w:rsid w:val="00933185"/>
    <w:rsid w:val="00945794"/>
    <w:rsid w:val="009471EB"/>
    <w:rsid w:val="00950943"/>
    <w:rsid w:val="009512EB"/>
    <w:rsid w:val="009514C4"/>
    <w:rsid w:val="0095667E"/>
    <w:rsid w:val="00971278"/>
    <w:rsid w:val="00975F68"/>
    <w:rsid w:val="009839FC"/>
    <w:rsid w:val="00985663"/>
    <w:rsid w:val="0098656A"/>
    <w:rsid w:val="00990D48"/>
    <w:rsid w:val="009937A6"/>
    <w:rsid w:val="009955D4"/>
    <w:rsid w:val="009B0AE7"/>
    <w:rsid w:val="009B35FF"/>
    <w:rsid w:val="009B4AE6"/>
    <w:rsid w:val="009B5167"/>
    <w:rsid w:val="009C0FF5"/>
    <w:rsid w:val="009C26D5"/>
    <w:rsid w:val="009C65C4"/>
    <w:rsid w:val="009D1471"/>
    <w:rsid w:val="009D30B0"/>
    <w:rsid w:val="009D3810"/>
    <w:rsid w:val="009D4E8A"/>
    <w:rsid w:val="009D612F"/>
    <w:rsid w:val="009D6BE9"/>
    <w:rsid w:val="009E0B99"/>
    <w:rsid w:val="009E1B09"/>
    <w:rsid w:val="009F0F9B"/>
    <w:rsid w:val="009F5B3E"/>
    <w:rsid w:val="009F6933"/>
    <w:rsid w:val="00A03177"/>
    <w:rsid w:val="00A03CED"/>
    <w:rsid w:val="00A06170"/>
    <w:rsid w:val="00A10A55"/>
    <w:rsid w:val="00A10B0F"/>
    <w:rsid w:val="00A1142F"/>
    <w:rsid w:val="00A12143"/>
    <w:rsid w:val="00A21134"/>
    <w:rsid w:val="00A21F1B"/>
    <w:rsid w:val="00A302AC"/>
    <w:rsid w:val="00A32554"/>
    <w:rsid w:val="00A41643"/>
    <w:rsid w:val="00A46443"/>
    <w:rsid w:val="00A46BDA"/>
    <w:rsid w:val="00A50140"/>
    <w:rsid w:val="00A504CB"/>
    <w:rsid w:val="00A51B40"/>
    <w:rsid w:val="00A65C4C"/>
    <w:rsid w:val="00A71532"/>
    <w:rsid w:val="00A71608"/>
    <w:rsid w:val="00A7314F"/>
    <w:rsid w:val="00A7760D"/>
    <w:rsid w:val="00A77BFF"/>
    <w:rsid w:val="00A80370"/>
    <w:rsid w:val="00A83406"/>
    <w:rsid w:val="00A94586"/>
    <w:rsid w:val="00A94DAA"/>
    <w:rsid w:val="00A97542"/>
    <w:rsid w:val="00AA416B"/>
    <w:rsid w:val="00AA464A"/>
    <w:rsid w:val="00AA4841"/>
    <w:rsid w:val="00AA59F6"/>
    <w:rsid w:val="00AB2E0E"/>
    <w:rsid w:val="00AC116E"/>
    <w:rsid w:val="00AC3CAF"/>
    <w:rsid w:val="00AC4D2A"/>
    <w:rsid w:val="00AC551F"/>
    <w:rsid w:val="00AC55BB"/>
    <w:rsid w:val="00AE57C6"/>
    <w:rsid w:val="00AF3193"/>
    <w:rsid w:val="00AF5729"/>
    <w:rsid w:val="00B0066B"/>
    <w:rsid w:val="00B00822"/>
    <w:rsid w:val="00B06089"/>
    <w:rsid w:val="00B13BBF"/>
    <w:rsid w:val="00B13CCE"/>
    <w:rsid w:val="00B17501"/>
    <w:rsid w:val="00B20699"/>
    <w:rsid w:val="00B20AE9"/>
    <w:rsid w:val="00B2341B"/>
    <w:rsid w:val="00B247F0"/>
    <w:rsid w:val="00B25B04"/>
    <w:rsid w:val="00B26171"/>
    <w:rsid w:val="00B30C36"/>
    <w:rsid w:val="00B30E29"/>
    <w:rsid w:val="00B33825"/>
    <w:rsid w:val="00B35829"/>
    <w:rsid w:val="00B36A2C"/>
    <w:rsid w:val="00B42067"/>
    <w:rsid w:val="00B44281"/>
    <w:rsid w:val="00B46895"/>
    <w:rsid w:val="00B5561A"/>
    <w:rsid w:val="00B72B5B"/>
    <w:rsid w:val="00B7424F"/>
    <w:rsid w:val="00B75754"/>
    <w:rsid w:val="00B7761A"/>
    <w:rsid w:val="00B77A1B"/>
    <w:rsid w:val="00B845BB"/>
    <w:rsid w:val="00B85192"/>
    <w:rsid w:val="00B86325"/>
    <w:rsid w:val="00B930E4"/>
    <w:rsid w:val="00B96BE4"/>
    <w:rsid w:val="00BA0489"/>
    <w:rsid w:val="00BA186E"/>
    <w:rsid w:val="00BA2E53"/>
    <w:rsid w:val="00BB1738"/>
    <w:rsid w:val="00BB7252"/>
    <w:rsid w:val="00BD49D0"/>
    <w:rsid w:val="00BD7725"/>
    <w:rsid w:val="00BF452A"/>
    <w:rsid w:val="00C005F5"/>
    <w:rsid w:val="00C03201"/>
    <w:rsid w:val="00C10651"/>
    <w:rsid w:val="00C10AB5"/>
    <w:rsid w:val="00C10C95"/>
    <w:rsid w:val="00C1236F"/>
    <w:rsid w:val="00C16A12"/>
    <w:rsid w:val="00C20FCA"/>
    <w:rsid w:val="00C30177"/>
    <w:rsid w:val="00C33188"/>
    <w:rsid w:val="00C34FD6"/>
    <w:rsid w:val="00C3655A"/>
    <w:rsid w:val="00C37EF0"/>
    <w:rsid w:val="00C461C3"/>
    <w:rsid w:val="00C47268"/>
    <w:rsid w:val="00C50B90"/>
    <w:rsid w:val="00C61C81"/>
    <w:rsid w:val="00C63B43"/>
    <w:rsid w:val="00C6496A"/>
    <w:rsid w:val="00C70600"/>
    <w:rsid w:val="00C724A5"/>
    <w:rsid w:val="00C76C19"/>
    <w:rsid w:val="00C802D0"/>
    <w:rsid w:val="00C80CF5"/>
    <w:rsid w:val="00C82F4F"/>
    <w:rsid w:val="00C84645"/>
    <w:rsid w:val="00C93016"/>
    <w:rsid w:val="00C9713B"/>
    <w:rsid w:val="00C973B8"/>
    <w:rsid w:val="00CA2766"/>
    <w:rsid w:val="00CA4608"/>
    <w:rsid w:val="00CB1AAA"/>
    <w:rsid w:val="00CB2631"/>
    <w:rsid w:val="00CB2B9A"/>
    <w:rsid w:val="00CB3DD2"/>
    <w:rsid w:val="00CB5B43"/>
    <w:rsid w:val="00CE2098"/>
    <w:rsid w:val="00CF232E"/>
    <w:rsid w:val="00CF7E51"/>
    <w:rsid w:val="00D03DC1"/>
    <w:rsid w:val="00D07891"/>
    <w:rsid w:val="00D14A65"/>
    <w:rsid w:val="00D15EDD"/>
    <w:rsid w:val="00D21B6D"/>
    <w:rsid w:val="00D24E74"/>
    <w:rsid w:val="00D2518F"/>
    <w:rsid w:val="00D25E6C"/>
    <w:rsid w:val="00D31044"/>
    <w:rsid w:val="00D3209B"/>
    <w:rsid w:val="00D337F8"/>
    <w:rsid w:val="00D35749"/>
    <w:rsid w:val="00D450AF"/>
    <w:rsid w:val="00D55561"/>
    <w:rsid w:val="00D66029"/>
    <w:rsid w:val="00D9374B"/>
    <w:rsid w:val="00DA666A"/>
    <w:rsid w:val="00DC250C"/>
    <w:rsid w:val="00DC797A"/>
    <w:rsid w:val="00DD6DEF"/>
    <w:rsid w:val="00DD6F84"/>
    <w:rsid w:val="00DE075E"/>
    <w:rsid w:val="00DE15BC"/>
    <w:rsid w:val="00DF57CB"/>
    <w:rsid w:val="00E0484C"/>
    <w:rsid w:val="00E07131"/>
    <w:rsid w:val="00E130B4"/>
    <w:rsid w:val="00E14F67"/>
    <w:rsid w:val="00E325D7"/>
    <w:rsid w:val="00E33CD8"/>
    <w:rsid w:val="00E3531C"/>
    <w:rsid w:val="00E44EE7"/>
    <w:rsid w:val="00E4604E"/>
    <w:rsid w:val="00E476ED"/>
    <w:rsid w:val="00E52417"/>
    <w:rsid w:val="00E525BD"/>
    <w:rsid w:val="00E5326B"/>
    <w:rsid w:val="00E61678"/>
    <w:rsid w:val="00E66A32"/>
    <w:rsid w:val="00E70D76"/>
    <w:rsid w:val="00E7129E"/>
    <w:rsid w:val="00E7211F"/>
    <w:rsid w:val="00E73D31"/>
    <w:rsid w:val="00E83318"/>
    <w:rsid w:val="00E8580B"/>
    <w:rsid w:val="00E85E60"/>
    <w:rsid w:val="00E905B9"/>
    <w:rsid w:val="00E92E29"/>
    <w:rsid w:val="00E94415"/>
    <w:rsid w:val="00E97087"/>
    <w:rsid w:val="00E97CE7"/>
    <w:rsid w:val="00EA65CB"/>
    <w:rsid w:val="00EB0639"/>
    <w:rsid w:val="00EB75DD"/>
    <w:rsid w:val="00EC2D27"/>
    <w:rsid w:val="00EC401D"/>
    <w:rsid w:val="00EC4F2C"/>
    <w:rsid w:val="00EC754A"/>
    <w:rsid w:val="00ED1C81"/>
    <w:rsid w:val="00ED41A7"/>
    <w:rsid w:val="00ED47EE"/>
    <w:rsid w:val="00EE10A4"/>
    <w:rsid w:val="00EE6B8A"/>
    <w:rsid w:val="00EE746E"/>
    <w:rsid w:val="00EE76F0"/>
    <w:rsid w:val="00EF3DC4"/>
    <w:rsid w:val="00EF5E49"/>
    <w:rsid w:val="00EF6ACC"/>
    <w:rsid w:val="00EF6DC7"/>
    <w:rsid w:val="00EF6E52"/>
    <w:rsid w:val="00F166BB"/>
    <w:rsid w:val="00F211AC"/>
    <w:rsid w:val="00F21604"/>
    <w:rsid w:val="00F22E00"/>
    <w:rsid w:val="00F271AD"/>
    <w:rsid w:val="00F31E9D"/>
    <w:rsid w:val="00F3535F"/>
    <w:rsid w:val="00F41DD9"/>
    <w:rsid w:val="00F449EF"/>
    <w:rsid w:val="00F45AC9"/>
    <w:rsid w:val="00F46066"/>
    <w:rsid w:val="00F461CE"/>
    <w:rsid w:val="00F46489"/>
    <w:rsid w:val="00F464A2"/>
    <w:rsid w:val="00F501EB"/>
    <w:rsid w:val="00F5022E"/>
    <w:rsid w:val="00F52DFD"/>
    <w:rsid w:val="00F553F2"/>
    <w:rsid w:val="00F604A0"/>
    <w:rsid w:val="00F7217B"/>
    <w:rsid w:val="00F73BAA"/>
    <w:rsid w:val="00F75194"/>
    <w:rsid w:val="00F75264"/>
    <w:rsid w:val="00F80D51"/>
    <w:rsid w:val="00F82AA4"/>
    <w:rsid w:val="00F95288"/>
    <w:rsid w:val="00F96A96"/>
    <w:rsid w:val="00FA0276"/>
    <w:rsid w:val="00FA51CE"/>
    <w:rsid w:val="00FB0C48"/>
    <w:rsid w:val="00FB2D66"/>
    <w:rsid w:val="00FC3B66"/>
    <w:rsid w:val="00FC3FD8"/>
    <w:rsid w:val="00FC661C"/>
    <w:rsid w:val="00FD2409"/>
    <w:rsid w:val="00FD4E43"/>
    <w:rsid w:val="00FE1535"/>
    <w:rsid w:val="00FE79C5"/>
    <w:rsid w:val="00F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CBA085"/>
  <w15:docId w15:val="{D881E75F-1126-4700-9954-84A5052D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1BF5"/>
    <w:pPr>
      <w:spacing w:after="240" w:line="300" w:lineRule="auto"/>
    </w:pPr>
    <w:rPr>
      <w:rFonts w:ascii="Calibri" w:hAnsi="Calibri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6E60A7"/>
    <w:pPr>
      <w:spacing w:after="240" w:line="300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E92E29"/>
    <w:rPr>
      <w:sz w:val="20"/>
      <w:szCs w:val="20"/>
    </w:rPr>
  </w:style>
  <w:style w:type="character" w:styleId="Odwoanieprzypisudolnego">
    <w:name w:val="footnote reference"/>
    <w:semiHidden/>
    <w:rsid w:val="00E92E29"/>
    <w:rPr>
      <w:vertAlign w:val="superscript"/>
    </w:rPr>
  </w:style>
  <w:style w:type="paragraph" w:styleId="Tekstdymka">
    <w:name w:val="Balloon Text"/>
    <w:basedOn w:val="Normalny"/>
    <w:semiHidden/>
    <w:rsid w:val="003A004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9F0F9B"/>
    <w:rPr>
      <w:sz w:val="20"/>
      <w:szCs w:val="20"/>
    </w:rPr>
  </w:style>
  <w:style w:type="character" w:styleId="Odwoanieprzypisukocowego">
    <w:name w:val="endnote reference"/>
    <w:semiHidden/>
    <w:rsid w:val="009F0F9B"/>
    <w:rPr>
      <w:vertAlign w:val="superscript"/>
    </w:rPr>
  </w:style>
  <w:style w:type="paragraph" w:styleId="Stopka">
    <w:name w:val="footer"/>
    <w:basedOn w:val="Normalny"/>
    <w:rsid w:val="00A77BF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7BFF"/>
  </w:style>
  <w:style w:type="character" w:styleId="Odwoaniedokomentarza">
    <w:name w:val="annotation reference"/>
    <w:basedOn w:val="Domylnaczcionkaakapitu"/>
    <w:rsid w:val="00D21B6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21B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21B6D"/>
    <w:rPr>
      <w:rFonts w:ascii="Calibri" w:hAnsi="Calibri"/>
    </w:rPr>
  </w:style>
  <w:style w:type="paragraph" w:styleId="Tytu">
    <w:name w:val="Title"/>
    <w:basedOn w:val="Normalny"/>
    <w:next w:val="Normalny"/>
    <w:link w:val="TytuZnak"/>
    <w:qFormat/>
    <w:rsid w:val="00695D7E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rsid w:val="00695D7E"/>
    <w:rPr>
      <w:rFonts w:ascii="Calibri" w:eastAsiaTheme="majorEastAsia" w:hAnsi="Calibri" w:cstheme="majorBidi"/>
      <w:b/>
      <w:spacing w:val="-10"/>
      <w:kern w:val="28"/>
      <w:sz w:val="22"/>
      <w:szCs w:val="5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D410E"/>
    <w:rPr>
      <w:rFonts w:ascii="Calibri" w:hAnsi="Calibri"/>
    </w:rPr>
  </w:style>
  <w:style w:type="paragraph" w:styleId="Akapitzlist">
    <w:name w:val="List Paragraph"/>
    <w:basedOn w:val="Normalny"/>
    <w:uiPriority w:val="34"/>
    <w:qFormat/>
    <w:rsid w:val="003737E6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7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7165A"/>
    <w:rPr>
      <w:rFonts w:ascii="Calibri" w:hAnsi="Calibri"/>
      <w:sz w:val="22"/>
      <w:szCs w:val="24"/>
    </w:rPr>
  </w:style>
  <w:style w:type="paragraph" w:styleId="Tekstpodstawowy">
    <w:name w:val="Body Text"/>
    <w:basedOn w:val="Normalny"/>
    <w:link w:val="TekstpodstawowyZnak"/>
    <w:rsid w:val="00624570"/>
    <w:pPr>
      <w:spacing w:after="0" w:line="240" w:lineRule="auto"/>
      <w:jc w:val="both"/>
    </w:pPr>
    <w:rPr>
      <w:rFonts w:ascii="Arial" w:hAnsi="Arial" w:cs="Arial"/>
      <w:sz w:val="24"/>
      <w:szCs w:val="27"/>
    </w:rPr>
  </w:style>
  <w:style w:type="character" w:customStyle="1" w:styleId="TekstpodstawowyZnak">
    <w:name w:val="Tekst podstawowy Znak"/>
    <w:basedOn w:val="Domylnaczcionkaakapitu"/>
    <w:link w:val="Tekstpodstawowy"/>
    <w:rsid w:val="00624570"/>
    <w:rPr>
      <w:rFonts w:ascii="Arial" w:hAnsi="Arial" w:cs="Arial"/>
      <w:sz w:val="24"/>
      <w:szCs w:val="27"/>
    </w:rPr>
  </w:style>
  <w:style w:type="character" w:styleId="Hipercze">
    <w:name w:val="Hyperlink"/>
    <w:rsid w:val="006245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.warszawa.pl/waw/ng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ielany.wolontariat@um.warsz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0CDCE-6384-44A9-8CBE-BA81944F7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2231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/>
  <LinksUpToDate>false</LinksUpToDate>
  <CharactersWithSpaces>15586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Bobowska-Sucharzewska Monika</dc:creator>
  <cp:lastModifiedBy>Kamińska Katarzyna</cp:lastModifiedBy>
  <cp:revision>34</cp:revision>
  <cp:lastPrinted>2026-07-14T09:31:00Z</cp:lastPrinted>
  <dcterms:created xsi:type="dcterms:W3CDTF">2023-07-28T15:10:00Z</dcterms:created>
  <dcterms:modified xsi:type="dcterms:W3CDTF">2026-10-28T14:01:00Z</dcterms:modified>
</cp:coreProperties>
</file>